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76D" w:rsidRDefault="00B0176D" w:rsidP="005813C1">
      <w:pPr>
        <w:spacing w:before="100" w:beforeAutospacing="1" w:after="100" w:afterAutospacing="1"/>
        <w:rPr>
          <w:rFonts w:cs="Arial"/>
          <w:b/>
        </w:rPr>
      </w:pPr>
    </w:p>
    <w:p w:rsidR="003E613F" w:rsidRPr="003E613F" w:rsidRDefault="003E613F" w:rsidP="003E613F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3E613F">
        <w:rPr>
          <w:rFonts w:ascii="Arial" w:hAnsi="Arial" w:cs="Arial"/>
          <w:lang w:val="en-US"/>
        </w:rPr>
        <w:t xml:space="preserve">ОБЕКТ: </w:t>
      </w:r>
      <w:r w:rsidRPr="003E613F">
        <w:rPr>
          <w:rFonts w:ascii="Arial" w:hAnsi="Arial" w:cs="Arial"/>
          <w:lang w:val="en-US"/>
        </w:rPr>
        <w:tab/>
      </w:r>
      <w:r w:rsidRPr="003E613F">
        <w:rPr>
          <w:rFonts w:ascii="Arial" w:hAnsi="Arial" w:cs="Arial"/>
          <w:lang w:val="en-US"/>
        </w:rPr>
        <w:tab/>
        <w:t xml:space="preserve">  ОСНОВЕН РЕМОНТ НА СOУ „СВ. </w:t>
      </w:r>
      <w:proofErr w:type="gramStart"/>
      <w:r w:rsidRPr="003E613F">
        <w:rPr>
          <w:rFonts w:ascii="Arial" w:hAnsi="Arial" w:cs="Arial"/>
          <w:lang w:val="en-US"/>
        </w:rPr>
        <w:t>СВ.</w:t>
      </w:r>
      <w:proofErr w:type="gramEnd"/>
      <w:r w:rsidRPr="003E613F">
        <w:rPr>
          <w:rFonts w:ascii="Arial" w:hAnsi="Arial" w:cs="Arial"/>
          <w:lang w:val="en-US"/>
        </w:rPr>
        <w:t xml:space="preserve"> КИРИЛ И МЕТОДИЙ”, </w:t>
      </w:r>
    </w:p>
    <w:p w:rsidR="003E613F" w:rsidRPr="003E613F" w:rsidRDefault="003E613F" w:rsidP="003E613F">
      <w:pPr>
        <w:autoSpaceDE w:val="0"/>
        <w:autoSpaceDN w:val="0"/>
        <w:adjustRightInd w:val="0"/>
        <w:rPr>
          <w:rFonts w:ascii="Arial" w:hAnsi="Arial" w:cs="Arial"/>
        </w:rPr>
      </w:pPr>
      <w:r w:rsidRPr="003E613F">
        <w:rPr>
          <w:rFonts w:ascii="Arial" w:hAnsi="Arial" w:cs="Arial"/>
          <w:lang w:val="en-US"/>
        </w:rPr>
        <w:t xml:space="preserve">                                  </w:t>
      </w:r>
      <w:proofErr w:type="gramStart"/>
      <w:r w:rsidRPr="003E613F">
        <w:rPr>
          <w:rFonts w:ascii="Arial" w:hAnsi="Arial" w:cs="Arial"/>
          <w:lang w:val="en-US"/>
        </w:rPr>
        <w:t>ГР.</w:t>
      </w:r>
      <w:proofErr w:type="gramEnd"/>
      <w:r w:rsidRPr="003E613F">
        <w:rPr>
          <w:rFonts w:ascii="Arial" w:hAnsi="Arial" w:cs="Arial"/>
          <w:lang w:val="en-US"/>
        </w:rPr>
        <w:t xml:space="preserve"> РУДОЗЕМ, ОБЩИНА РУДОЗЕМ</w:t>
      </w:r>
    </w:p>
    <w:p w:rsidR="003E613F" w:rsidRPr="003E613F" w:rsidRDefault="003E613F" w:rsidP="003E613F">
      <w:pPr>
        <w:autoSpaceDE w:val="0"/>
        <w:autoSpaceDN w:val="0"/>
        <w:adjustRightInd w:val="0"/>
        <w:rPr>
          <w:rFonts w:ascii="Arial" w:hAnsi="Arial" w:cs="Arial"/>
        </w:rPr>
      </w:pPr>
    </w:p>
    <w:p w:rsidR="003E613F" w:rsidRDefault="003E613F" w:rsidP="003E613F">
      <w:pPr>
        <w:autoSpaceDE w:val="0"/>
        <w:autoSpaceDN w:val="0"/>
        <w:adjustRightInd w:val="0"/>
        <w:ind w:left="2268" w:hanging="2268"/>
        <w:rPr>
          <w:rFonts w:ascii="Arial" w:hAnsi="Arial" w:cs="Arial"/>
        </w:rPr>
      </w:pPr>
      <w:r w:rsidRPr="003E613F">
        <w:rPr>
          <w:rFonts w:ascii="Arial" w:hAnsi="Arial" w:cs="Arial"/>
          <w:lang w:val="en-US"/>
        </w:rPr>
        <w:t xml:space="preserve">ПОДОБЕКТ 2:         ДВОРНО ПРОСТРАНСТВО ПРИ СГРАДА 2 "НАЧАЛЕН КУРС"                                  </w:t>
      </w:r>
      <w:r w:rsidRPr="003E613F">
        <w:rPr>
          <w:rFonts w:ascii="Arial" w:hAnsi="Arial" w:cs="Arial"/>
        </w:rPr>
        <w:t xml:space="preserve">  - </w:t>
      </w:r>
      <w:r w:rsidRPr="003E613F">
        <w:rPr>
          <w:rFonts w:ascii="Arial" w:hAnsi="Arial" w:cs="Arial"/>
          <w:lang w:val="en-US"/>
        </w:rPr>
        <w:t xml:space="preserve">ВЕРТИКАЛНА ПЛАНИРОВКА   </w:t>
      </w:r>
    </w:p>
    <w:p w:rsidR="003E613F" w:rsidRDefault="003E613F" w:rsidP="003E613F">
      <w:pPr>
        <w:autoSpaceDE w:val="0"/>
        <w:autoSpaceDN w:val="0"/>
        <w:adjustRightInd w:val="0"/>
        <w:ind w:left="2268" w:hanging="2268"/>
        <w:rPr>
          <w:rFonts w:ascii="Arial" w:hAnsi="Arial" w:cs="Arial"/>
        </w:rPr>
      </w:pPr>
    </w:p>
    <w:p w:rsidR="003E613F" w:rsidRDefault="003E613F" w:rsidP="003E613F">
      <w:pPr>
        <w:autoSpaceDE w:val="0"/>
        <w:autoSpaceDN w:val="0"/>
        <w:adjustRightInd w:val="0"/>
        <w:ind w:left="2268" w:hanging="2268"/>
        <w:rPr>
          <w:rFonts w:ascii="Arial" w:hAnsi="Arial" w:cs="Arial"/>
        </w:rPr>
      </w:pPr>
    </w:p>
    <w:p w:rsidR="003E613F" w:rsidRDefault="003E613F" w:rsidP="003E613F">
      <w:pPr>
        <w:autoSpaceDE w:val="0"/>
        <w:autoSpaceDN w:val="0"/>
        <w:adjustRightInd w:val="0"/>
        <w:ind w:left="2268" w:hanging="2268"/>
        <w:rPr>
          <w:rFonts w:ascii="Arial" w:hAnsi="Arial" w:cs="Arial"/>
        </w:rPr>
      </w:pPr>
    </w:p>
    <w:p w:rsidR="003E613F" w:rsidRPr="003E613F" w:rsidRDefault="003E613F" w:rsidP="003E613F">
      <w:pPr>
        <w:autoSpaceDE w:val="0"/>
        <w:autoSpaceDN w:val="0"/>
        <w:adjustRightInd w:val="0"/>
        <w:ind w:left="2268" w:hanging="2268"/>
        <w:rPr>
          <w:rFonts w:ascii="Arial" w:hAnsi="Arial" w:cs="Arial"/>
          <w:lang w:val="en-US"/>
        </w:rPr>
      </w:pPr>
      <w:r w:rsidRPr="003E613F">
        <w:rPr>
          <w:rFonts w:ascii="Arial" w:hAnsi="Arial" w:cs="Arial"/>
          <w:lang w:val="en-US"/>
        </w:rPr>
        <w:t xml:space="preserve">   </w:t>
      </w:r>
    </w:p>
    <w:p w:rsidR="004E77DD" w:rsidRPr="00C97872" w:rsidRDefault="0013743E" w:rsidP="00B85C7E">
      <w:pPr>
        <w:spacing w:before="100" w:beforeAutospacing="1" w:after="100" w:afterAutospacing="1"/>
        <w:jc w:val="both"/>
        <w:rPr>
          <w:rFonts w:ascii="Arial" w:hAnsi="Arial" w:cs="Arial"/>
          <w:b/>
          <w:sz w:val="28"/>
          <w:szCs w:val="28"/>
        </w:rPr>
      </w:pPr>
      <w:r w:rsidRPr="00EB60E7">
        <w:rPr>
          <w:rFonts w:ascii="Arial" w:hAnsi="Arial" w:cs="Arial"/>
          <w:b/>
          <w:lang w:val="ru-RU"/>
        </w:rPr>
        <w:t xml:space="preserve">                                 </w:t>
      </w:r>
      <w:r w:rsidR="00B0176D">
        <w:rPr>
          <w:rFonts w:ascii="Arial" w:hAnsi="Arial" w:cs="Arial"/>
          <w:b/>
          <w:sz w:val="28"/>
          <w:szCs w:val="28"/>
        </w:rPr>
        <w:t>СТАТИЧЕСКИ ИЗЧИСЛЕНИЯ</w:t>
      </w:r>
    </w:p>
    <w:p w:rsidR="00C97872" w:rsidRPr="00576028" w:rsidRDefault="00E74BDB" w:rsidP="00C97872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 w:rsidRPr="00E74BDB">
        <w:rPr>
          <w:rFonts w:ascii="Arial" w:hAnsi="Arial" w:cs="Arial"/>
          <w:b/>
          <w:u w:val="single"/>
        </w:rPr>
        <w:t>Тип на стената</w:t>
      </w:r>
      <w:r>
        <w:rPr>
          <w:rFonts w:ascii="Arial" w:hAnsi="Arial" w:cs="Arial"/>
          <w:b/>
          <w:u w:val="single"/>
        </w:rPr>
        <w:t xml:space="preserve"> </w:t>
      </w:r>
      <w:r w:rsidRPr="00E74BDB">
        <w:rPr>
          <w:rFonts w:ascii="Arial" w:hAnsi="Arial" w:cs="Arial"/>
        </w:rPr>
        <w:t xml:space="preserve">– </w:t>
      </w:r>
      <w:r w:rsidR="003E613F">
        <w:rPr>
          <w:rFonts w:ascii="Arial" w:hAnsi="Arial" w:cs="Arial"/>
        </w:rPr>
        <w:t>Лека</w:t>
      </w:r>
      <w:r w:rsidR="002B470A">
        <w:rPr>
          <w:rFonts w:ascii="Arial" w:hAnsi="Arial" w:cs="Arial"/>
        </w:rPr>
        <w:t xml:space="preserve"> ъг</w:t>
      </w:r>
      <w:r w:rsidRPr="00E74BDB">
        <w:rPr>
          <w:rFonts w:ascii="Arial" w:hAnsi="Arial" w:cs="Arial"/>
        </w:rPr>
        <w:t xml:space="preserve">лова </w:t>
      </w:r>
      <w:r w:rsidR="00F532F5">
        <w:rPr>
          <w:rFonts w:ascii="Arial" w:hAnsi="Arial" w:cs="Arial"/>
        </w:rPr>
        <w:t xml:space="preserve">гравитационна </w:t>
      </w:r>
      <w:r w:rsidRPr="00E74BDB">
        <w:rPr>
          <w:rFonts w:ascii="Arial" w:hAnsi="Arial" w:cs="Arial"/>
        </w:rPr>
        <w:t>подпорна стена</w:t>
      </w:r>
    </w:p>
    <w:p w:rsidR="00221AC4" w:rsidRDefault="00E74BDB" w:rsidP="00C9787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21AC4">
        <w:rPr>
          <w:rFonts w:ascii="Arial" w:hAnsi="Arial" w:cs="Arial"/>
        </w:rPr>
        <w:t>Дълбочина на фундиране 0,</w:t>
      </w:r>
      <w:r w:rsidR="003E613F">
        <w:rPr>
          <w:rFonts w:ascii="Arial" w:hAnsi="Arial" w:cs="Arial"/>
        </w:rPr>
        <w:t>70</w:t>
      </w:r>
      <w:r w:rsidR="00221AC4">
        <w:rPr>
          <w:rFonts w:ascii="Arial" w:hAnsi="Arial" w:cs="Arial"/>
        </w:rPr>
        <w:t xml:space="preserve"> м</w:t>
      </w:r>
      <w:r w:rsidR="003E613F">
        <w:rPr>
          <w:rFonts w:ascii="Arial" w:hAnsi="Arial" w:cs="Arial"/>
        </w:rPr>
        <w:t>.</w:t>
      </w:r>
    </w:p>
    <w:p w:rsidR="00C97872" w:rsidRDefault="00221AC4" w:rsidP="00C9787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Височина на стената (денивелацията</w:t>
      </w:r>
      <w:r w:rsidR="006C34F7">
        <w:rPr>
          <w:rFonts w:ascii="Arial" w:hAnsi="Arial" w:cs="Arial"/>
        </w:rPr>
        <w:t xml:space="preserve"> пред и зад стената</w:t>
      </w:r>
      <w:r>
        <w:rPr>
          <w:rFonts w:ascii="Arial" w:hAnsi="Arial" w:cs="Arial"/>
        </w:rPr>
        <w:t xml:space="preserve">) = </w:t>
      </w:r>
      <w:r w:rsidR="00CF5525">
        <w:rPr>
          <w:rFonts w:ascii="Arial" w:hAnsi="Arial" w:cs="Arial"/>
          <w:lang w:val="en-US"/>
        </w:rPr>
        <w:t>1,</w:t>
      </w:r>
      <w:r w:rsidR="00883A2F">
        <w:rPr>
          <w:rFonts w:ascii="Arial" w:hAnsi="Arial" w:cs="Arial"/>
        </w:rPr>
        <w:t>1</w:t>
      </w:r>
      <w:r>
        <w:rPr>
          <w:rFonts w:ascii="Arial" w:hAnsi="Arial" w:cs="Arial"/>
        </w:rPr>
        <w:t>0 м</w:t>
      </w:r>
    </w:p>
    <w:p w:rsidR="00576028" w:rsidRDefault="00576028" w:rsidP="00576028">
      <w:pPr>
        <w:spacing w:line="360" w:lineRule="auto"/>
        <w:ind w:firstLine="14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Геометрията на стената е показана на </w:t>
      </w:r>
      <w:r w:rsidR="00883A2F">
        <w:rPr>
          <w:rFonts w:ascii="Arial" w:hAnsi="Arial" w:cs="Arial"/>
        </w:rPr>
        <w:t>чертежите</w:t>
      </w:r>
      <w:r>
        <w:rPr>
          <w:rFonts w:ascii="Arial" w:hAnsi="Arial" w:cs="Arial"/>
        </w:rPr>
        <w:t>.</w:t>
      </w:r>
    </w:p>
    <w:p w:rsidR="00221AC4" w:rsidRDefault="00221AC4" w:rsidP="00C9787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373B0" w:rsidRDefault="00E74BDB" w:rsidP="002373B0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 w:rsidRPr="00E74BDB">
        <w:rPr>
          <w:rFonts w:ascii="Arial" w:hAnsi="Arial" w:cs="Arial"/>
          <w:b/>
          <w:u w:val="single"/>
        </w:rPr>
        <w:t>Материали за изпълнение на конструкцията</w:t>
      </w:r>
    </w:p>
    <w:p w:rsidR="003439E1" w:rsidRPr="00E74BDB" w:rsidRDefault="003439E1" w:rsidP="003439E1">
      <w:pPr>
        <w:pStyle w:val="ListParagraph"/>
        <w:autoSpaceDE w:val="0"/>
        <w:autoSpaceDN w:val="0"/>
        <w:adjustRightInd w:val="0"/>
        <w:ind w:left="1065"/>
        <w:jc w:val="both"/>
        <w:rPr>
          <w:rFonts w:ascii="Arial" w:hAnsi="Arial" w:cs="Arial"/>
          <w:b/>
          <w:u w:val="single"/>
        </w:rPr>
      </w:pPr>
    </w:p>
    <w:p w:rsidR="00E74BDB" w:rsidRDefault="00E74BDB" w:rsidP="00E74BDB">
      <w:pPr>
        <w:pStyle w:val="ListParagraph"/>
        <w:numPr>
          <w:ilvl w:val="1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74BDB">
        <w:rPr>
          <w:rFonts w:ascii="Arial" w:hAnsi="Arial" w:cs="Arial"/>
        </w:rPr>
        <w:t>Бетон</w:t>
      </w:r>
    </w:p>
    <w:p w:rsidR="003439E1" w:rsidRPr="00E74BDB" w:rsidRDefault="003439E1" w:rsidP="003439E1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</w:rPr>
      </w:pPr>
    </w:p>
    <w:p w:rsidR="00E74BDB" w:rsidRDefault="00E74BDB" w:rsidP="00E74BDB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Клас на бетона по въздействие на околната среда: по </w:t>
      </w:r>
      <w:r>
        <w:rPr>
          <w:rFonts w:ascii="Arial" w:hAnsi="Arial" w:cs="Arial"/>
          <w:lang w:val="en-US"/>
        </w:rPr>
        <w:t xml:space="preserve">EN206-1, </w:t>
      </w:r>
      <w:r>
        <w:rPr>
          <w:rFonts w:ascii="Arial" w:hAnsi="Arial" w:cs="Arial"/>
        </w:rPr>
        <w:t>табл.4.1</w:t>
      </w:r>
    </w:p>
    <w:p w:rsidR="00E74BDB" w:rsidRDefault="00E74BDB" w:rsidP="00E74BDB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</w:rPr>
      </w:pPr>
    </w:p>
    <w:p w:rsidR="00E74BDB" w:rsidRPr="00E74BDB" w:rsidRDefault="00E74BDB" w:rsidP="00E74BDB">
      <w:pPr>
        <w:pStyle w:val="ListParagraph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Клас </w:t>
      </w:r>
      <w:r>
        <w:rPr>
          <w:rFonts w:ascii="Arial" w:hAnsi="Arial" w:cs="Arial"/>
          <w:lang w:val="en-US"/>
        </w:rPr>
        <w:t xml:space="preserve">XC4 – </w:t>
      </w:r>
      <w:r>
        <w:rPr>
          <w:rFonts w:ascii="Arial" w:hAnsi="Arial" w:cs="Arial"/>
        </w:rPr>
        <w:t>корозия на армировката при циклично намокряне и изсушаване</w:t>
      </w:r>
    </w:p>
    <w:p w:rsidR="00E74BDB" w:rsidRDefault="00E74BDB" w:rsidP="00E74BDB">
      <w:pPr>
        <w:pStyle w:val="ListParagraph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Клас </w:t>
      </w:r>
      <w:r>
        <w:rPr>
          <w:rFonts w:ascii="Arial" w:hAnsi="Arial" w:cs="Arial"/>
          <w:lang w:val="en-US"/>
        </w:rPr>
        <w:t xml:space="preserve">XF1 – </w:t>
      </w:r>
      <w:r>
        <w:rPr>
          <w:rFonts w:ascii="Arial" w:hAnsi="Arial" w:cs="Arial"/>
        </w:rPr>
        <w:t>въздействие върху бетона от замразяване/размразяване</w:t>
      </w:r>
    </w:p>
    <w:p w:rsidR="00E74BDB" w:rsidRPr="00E74BDB" w:rsidRDefault="00E74BDB" w:rsidP="00E74BDB">
      <w:pPr>
        <w:pStyle w:val="ListParagraph"/>
        <w:autoSpaceDE w:val="0"/>
        <w:autoSpaceDN w:val="0"/>
        <w:adjustRightInd w:val="0"/>
        <w:ind w:left="1455"/>
        <w:jc w:val="both"/>
        <w:rPr>
          <w:rFonts w:ascii="Arial" w:hAnsi="Arial" w:cs="Arial"/>
        </w:rPr>
      </w:pPr>
    </w:p>
    <w:p w:rsidR="00E74BDB" w:rsidRDefault="00E74BDB" w:rsidP="006C34F7">
      <w:pPr>
        <w:pStyle w:val="ListParagraph"/>
        <w:autoSpaceDE w:val="0"/>
        <w:autoSpaceDN w:val="0"/>
        <w:adjustRightInd w:val="0"/>
        <w:ind w:left="709" w:firstLine="386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От прил.</w:t>
      </w:r>
      <w:r>
        <w:rPr>
          <w:rFonts w:ascii="Arial" w:hAnsi="Arial" w:cs="Arial"/>
          <w:lang w:val="en-US"/>
        </w:rPr>
        <w:t>E</w:t>
      </w:r>
      <w:r>
        <w:rPr>
          <w:rFonts w:ascii="Arial" w:hAnsi="Arial" w:cs="Arial"/>
        </w:rPr>
        <w:t xml:space="preserve"> на БДС </w:t>
      </w:r>
      <w:r>
        <w:rPr>
          <w:rFonts w:ascii="Arial" w:hAnsi="Arial" w:cs="Arial"/>
          <w:lang w:val="en-US"/>
        </w:rPr>
        <w:t xml:space="preserve">EN1992-2-1, </w:t>
      </w:r>
      <w:r>
        <w:rPr>
          <w:rFonts w:ascii="Arial" w:hAnsi="Arial" w:cs="Arial"/>
        </w:rPr>
        <w:t>табл.Е.1</w:t>
      </w:r>
      <w:r>
        <w:rPr>
          <w:rFonts w:ascii="Arial" w:hAnsi="Arial" w:cs="Arial"/>
          <w:lang w:val="en-US"/>
        </w:rPr>
        <w:t>N</w:t>
      </w:r>
      <w:r>
        <w:rPr>
          <w:rFonts w:ascii="Arial" w:hAnsi="Arial" w:cs="Arial"/>
        </w:rPr>
        <w:t xml:space="preserve"> индикативния клас по якост за </w:t>
      </w:r>
      <w:r>
        <w:rPr>
          <w:rFonts w:ascii="Arial" w:hAnsi="Arial" w:cs="Arial"/>
          <w:lang w:val="en-US"/>
        </w:rPr>
        <w:t xml:space="preserve">XC4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 xml:space="preserve">XF1 </w:t>
      </w:r>
      <w:r>
        <w:rPr>
          <w:rFonts w:ascii="Arial" w:hAnsi="Arial" w:cs="Arial"/>
        </w:rPr>
        <w:t xml:space="preserve">е бетон клас </w:t>
      </w:r>
      <w:r>
        <w:rPr>
          <w:rFonts w:ascii="Arial" w:hAnsi="Arial" w:cs="Arial"/>
          <w:lang w:val="en-US"/>
        </w:rPr>
        <w:t>C</w:t>
      </w:r>
      <w:r w:rsidR="00883A2F">
        <w:rPr>
          <w:rFonts w:ascii="Arial" w:hAnsi="Arial" w:cs="Arial"/>
        </w:rPr>
        <w:t>30</w:t>
      </w:r>
      <w:r>
        <w:rPr>
          <w:rFonts w:ascii="Arial" w:hAnsi="Arial" w:cs="Arial"/>
          <w:lang w:val="en-US"/>
        </w:rPr>
        <w:t>/</w:t>
      </w:r>
      <w:r w:rsidR="00B61DB1">
        <w:rPr>
          <w:rFonts w:ascii="Arial" w:hAnsi="Arial" w:cs="Arial"/>
          <w:lang w:val="en-US"/>
        </w:rPr>
        <w:t>3</w:t>
      </w:r>
      <w:r w:rsidR="00883A2F">
        <w:rPr>
          <w:rFonts w:ascii="Arial" w:hAnsi="Arial" w:cs="Arial"/>
        </w:rPr>
        <w:t>7</w:t>
      </w:r>
      <w:r>
        <w:rPr>
          <w:rFonts w:ascii="Arial" w:hAnsi="Arial" w:cs="Arial"/>
          <w:lang w:val="en-US"/>
        </w:rPr>
        <w:t xml:space="preserve"> c: </w:t>
      </w:r>
    </w:p>
    <w:p w:rsidR="00E74BDB" w:rsidRDefault="00E74BDB" w:rsidP="00E74BDB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  <w:lang w:val="en-US"/>
        </w:rPr>
      </w:pPr>
    </w:p>
    <w:p w:rsidR="00E75E55" w:rsidRDefault="00E75E55" w:rsidP="00E75E55">
      <w:pPr>
        <w:pStyle w:val="D"/>
        <w:numPr>
          <w:ilvl w:val="0"/>
          <w:numId w:val="0"/>
        </w:numPr>
        <w:ind w:firstLine="720"/>
      </w:pPr>
      <w:r w:rsidRPr="00E75E55">
        <w:rPr>
          <w:rFonts w:ascii="Arial" w:hAnsi="Arial" w:cs="Arial"/>
        </w:rPr>
        <w:t>Характеристична натискова якост</w:t>
      </w:r>
      <w:r>
        <w:tab/>
      </w:r>
      <w:r>
        <w:tab/>
      </w:r>
      <w:r>
        <w:tab/>
      </w:r>
      <w:r>
        <w:tab/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ck</w:t>
      </w:r>
      <w:proofErr w:type="spellEnd"/>
      <w:r>
        <w:rPr>
          <w:lang w:val="en-US"/>
        </w:rPr>
        <w:t xml:space="preserve"> = </w:t>
      </w:r>
      <w:r w:rsidR="00883A2F">
        <w:t>30</w:t>
      </w:r>
      <w:r>
        <w:rPr>
          <w:lang w:val="en-US"/>
        </w:rPr>
        <w:t xml:space="preserve"> MN/m</w:t>
      </w:r>
      <w:r>
        <w:rPr>
          <w:vertAlign w:val="superscript"/>
          <w:lang w:val="en-US"/>
        </w:rPr>
        <w:t>2</w:t>
      </w:r>
      <w:r>
        <w:rPr>
          <w:lang w:val="en-US"/>
        </w:rPr>
        <w:t>;</w:t>
      </w:r>
    </w:p>
    <w:p w:rsidR="00E75E55" w:rsidRDefault="00E75E55" w:rsidP="00E75E55">
      <w:pPr>
        <w:pStyle w:val="D"/>
        <w:numPr>
          <w:ilvl w:val="0"/>
          <w:numId w:val="0"/>
        </w:numPr>
      </w:pPr>
      <w:r>
        <w:tab/>
      </w:r>
      <w:r w:rsidRPr="00E75E55">
        <w:rPr>
          <w:rFonts w:ascii="Arial" w:hAnsi="Arial" w:cs="Arial"/>
        </w:rPr>
        <w:t>Изчислителна натискова якост</w:t>
      </w:r>
      <w:r>
        <w:t xml:space="preserve">                                                 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cd</w:t>
      </w:r>
      <w:proofErr w:type="spellEnd"/>
      <w:r w:rsidR="001B5D02">
        <w:rPr>
          <w:lang w:val="en-US"/>
        </w:rPr>
        <w:t xml:space="preserve"> = </w:t>
      </w:r>
      <w:r w:rsidR="00883A2F">
        <w:t>20</w:t>
      </w:r>
      <w:r>
        <w:rPr>
          <w:lang w:val="en-US"/>
        </w:rPr>
        <w:t xml:space="preserve"> MN/m</w:t>
      </w:r>
      <w:r>
        <w:rPr>
          <w:vertAlign w:val="superscript"/>
          <w:lang w:val="en-US"/>
        </w:rPr>
        <w:t>2</w:t>
      </w:r>
      <w:r>
        <w:rPr>
          <w:lang w:val="en-US"/>
        </w:rPr>
        <w:t>;</w:t>
      </w:r>
    </w:p>
    <w:p w:rsidR="00E75E55" w:rsidRDefault="00E75E55" w:rsidP="00E75E55">
      <w:pPr>
        <w:pStyle w:val="D"/>
        <w:numPr>
          <w:ilvl w:val="0"/>
          <w:numId w:val="0"/>
        </w:numPr>
        <w:rPr>
          <w:lang w:val="en-US"/>
        </w:rPr>
      </w:pPr>
      <w:r>
        <w:rPr>
          <w:lang w:val="en-US"/>
        </w:rPr>
        <w:tab/>
      </w:r>
      <w:r w:rsidRPr="00E75E55">
        <w:rPr>
          <w:rFonts w:ascii="Arial" w:hAnsi="Arial" w:cs="Arial"/>
        </w:rPr>
        <w:t>Средна опънна якост на бетона</w:t>
      </w:r>
      <w:r>
        <w:tab/>
      </w:r>
      <w:r>
        <w:tab/>
      </w:r>
      <w:r>
        <w:tab/>
      </w:r>
      <w:r>
        <w:tab/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ctm</w:t>
      </w:r>
      <w:proofErr w:type="spellEnd"/>
      <w:r>
        <w:rPr>
          <w:lang w:val="en-US"/>
        </w:rPr>
        <w:t xml:space="preserve"> = </w:t>
      </w:r>
      <w:r>
        <w:t>2</w:t>
      </w:r>
      <w:r>
        <w:rPr>
          <w:lang w:val="en-US"/>
        </w:rPr>
        <w:t>,</w:t>
      </w:r>
      <w:r w:rsidR="00883A2F">
        <w:t>9</w:t>
      </w:r>
      <w:r>
        <w:rPr>
          <w:lang w:val="en-US"/>
        </w:rPr>
        <w:t xml:space="preserve"> MN/m</w:t>
      </w:r>
      <w:r>
        <w:rPr>
          <w:vertAlign w:val="superscript"/>
          <w:lang w:val="en-US"/>
        </w:rPr>
        <w:t>2</w:t>
      </w:r>
      <w:r>
        <w:rPr>
          <w:lang w:val="en-US"/>
        </w:rPr>
        <w:t>;</w:t>
      </w:r>
    </w:p>
    <w:p w:rsidR="00E75E55" w:rsidRDefault="00E75E55" w:rsidP="00E75E55">
      <w:pPr>
        <w:pStyle w:val="D"/>
        <w:numPr>
          <w:ilvl w:val="0"/>
          <w:numId w:val="0"/>
        </w:numPr>
        <w:rPr>
          <w:lang w:val="en-US"/>
        </w:rPr>
      </w:pPr>
      <w:r>
        <w:rPr>
          <w:lang w:val="en-US"/>
        </w:rPr>
        <w:tab/>
      </w:r>
      <w:r w:rsidRPr="00E75E55">
        <w:rPr>
          <w:rFonts w:ascii="Arial" w:hAnsi="Arial" w:cs="Arial"/>
        </w:rPr>
        <w:t>Модул на еластичност</w:t>
      </w:r>
      <w:r>
        <w:tab/>
      </w:r>
      <w:r>
        <w:tab/>
      </w:r>
      <w:r>
        <w:tab/>
      </w:r>
      <w:r>
        <w:tab/>
      </w:r>
      <w:r>
        <w:tab/>
      </w:r>
      <w:r>
        <w:tab/>
        <w:t>Е</w:t>
      </w:r>
      <w:r>
        <w:rPr>
          <w:vertAlign w:val="subscript"/>
          <w:lang w:val="en-US"/>
        </w:rPr>
        <w:t>cm</w:t>
      </w:r>
      <w:r>
        <w:t xml:space="preserve"> = 3</w:t>
      </w:r>
      <w:r w:rsidR="00883A2F">
        <w:t>4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GPa</w:t>
      </w:r>
      <w:proofErr w:type="spellEnd"/>
      <w:r>
        <w:rPr>
          <w:lang w:val="en-US"/>
        </w:rPr>
        <w:t>;</w:t>
      </w:r>
    </w:p>
    <w:p w:rsidR="00E75E55" w:rsidRDefault="00E75E55" w:rsidP="00E75E55">
      <w:pPr>
        <w:pStyle w:val="D"/>
        <w:numPr>
          <w:ilvl w:val="0"/>
          <w:numId w:val="0"/>
        </w:numPr>
        <w:rPr>
          <w:lang w:val="en-US"/>
        </w:rPr>
      </w:pPr>
      <w:r>
        <w:rPr>
          <w:lang w:val="en-US"/>
        </w:rPr>
        <w:tab/>
      </w:r>
      <w:r w:rsidRPr="00E75E55">
        <w:rPr>
          <w:rFonts w:ascii="Arial" w:hAnsi="Arial" w:cs="Arial"/>
        </w:rPr>
        <w:t>Обемно тегло</w:t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γ </w:t>
      </w:r>
      <w:r>
        <w:rPr>
          <w:lang w:val="en-US"/>
        </w:rPr>
        <w:t xml:space="preserve">= </w:t>
      </w:r>
      <w:r>
        <w:t>25</w:t>
      </w:r>
      <w:r>
        <w:rPr>
          <w:lang w:val="en-US"/>
        </w:rPr>
        <w:t xml:space="preserve"> kN/m</w:t>
      </w:r>
      <w:r>
        <w:rPr>
          <w:vertAlign w:val="superscript"/>
        </w:rPr>
        <w:t>3</w:t>
      </w:r>
      <w:r>
        <w:rPr>
          <w:lang w:val="en-US"/>
        </w:rPr>
        <w:t>;</w:t>
      </w:r>
    </w:p>
    <w:p w:rsidR="00E75E55" w:rsidRDefault="00E75E55" w:rsidP="00E75E55">
      <w:pPr>
        <w:pStyle w:val="D"/>
        <w:numPr>
          <w:ilvl w:val="0"/>
          <w:numId w:val="0"/>
        </w:numPr>
      </w:pPr>
      <w:r>
        <w:rPr>
          <w:lang w:val="en-US"/>
        </w:rPr>
        <w:tab/>
      </w:r>
      <w:r w:rsidRPr="00E75E55">
        <w:rPr>
          <w:rFonts w:ascii="Arial" w:hAnsi="Arial" w:cs="Arial"/>
        </w:rPr>
        <w:t>Коефициенти за сигурност</w:t>
      </w:r>
      <w:r>
        <w:tab/>
      </w:r>
      <w:r>
        <w:tab/>
      </w:r>
      <w:r>
        <w:tab/>
      </w:r>
      <w:r>
        <w:tab/>
      </w:r>
      <w:r>
        <w:tab/>
        <w:t>γ</w:t>
      </w:r>
      <w:r>
        <w:rPr>
          <w:vertAlign w:val="subscript"/>
          <w:lang w:val="en-US"/>
        </w:rPr>
        <w:t>c</w:t>
      </w:r>
      <w:r>
        <w:rPr>
          <w:lang w:val="en-US"/>
        </w:rPr>
        <w:t xml:space="preserve"> = 1,</w:t>
      </w:r>
      <w:r>
        <w:t>5</w:t>
      </w:r>
      <w:r>
        <w:rPr>
          <w:lang w:val="en-US"/>
        </w:rPr>
        <w:t>;</w:t>
      </w:r>
    </w:p>
    <w:p w:rsidR="000432B0" w:rsidRDefault="000432B0" w:rsidP="00E75E55">
      <w:pPr>
        <w:pStyle w:val="D"/>
        <w:numPr>
          <w:ilvl w:val="0"/>
          <w:numId w:val="0"/>
        </w:numPr>
        <w:ind w:firstLine="720"/>
        <w:rPr>
          <w:rFonts w:ascii="Arial" w:hAnsi="Arial" w:cs="Arial"/>
          <w:lang w:val="en-US"/>
        </w:rPr>
      </w:pPr>
    </w:p>
    <w:p w:rsidR="00E75E55" w:rsidRPr="005E34E5" w:rsidRDefault="008D5FA8" w:rsidP="008D5FA8">
      <w:pPr>
        <w:pStyle w:val="D"/>
        <w:numPr>
          <w:ilvl w:val="0"/>
          <w:numId w:val="0"/>
        </w:numPr>
        <w:ind w:left="708" w:firstLine="1"/>
        <w:jc w:val="both"/>
      </w:pPr>
      <w:r>
        <w:rPr>
          <w:rFonts w:ascii="Arial" w:hAnsi="Arial" w:cs="Arial"/>
        </w:rPr>
        <w:t xml:space="preserve">       </w:t>
      </w:r>
      <w:r w:rsidR="000432B0">
        <w:rPr>
          <w:rFonts w:ascii="Arial" w:hAnsi="Arial" w:cs="Arial"/>
        </w:rPr>
        <w:t xml:space="preserve">Съгласно </w:t>
      </w:r>
      <w:r w:rsidR="000432B0">
        <w:rPr>
          <w:rFonts w:ascii="Arial" w:hAnsi="Arial" w:cs="Arial"/>
          <w:lang w:val="en-US"/>
        </w:rPr>
        <w:t xml:space="preserve">EC2, </w:t>
      </w:r>
      <w:r w:rsidR="000432B0">
        <w:rPr>
          <w:rFonts w:ascii="Arial" w:hAnsi="Arial" w:cs="Arial"/>
        </w:rPr>
        <w:t xml:space="preserve">т. </w:t>
      </w:r>
      <w:r w:rsidR="000432B0">
        <w:rPr>
          <w:rFonts w:ascii="Arial" w:hAnsi="Arial" w:cs="Arial"/>
          <w:lang w:val="en-US"/>
        </w:rPr>
        <w:t xml:space="preserve">NA 2.12, </w:t>
      </w:r>
      <w:r w:rsidR="000432B0">
        <w:rPr>
          <w:rFonts w:ascii="Arial" w:hAnsi="Arial" w:cs="Arial"/>
        </w:rPr>
        <w:t>при проверка по нормални сечения на вертикални и наклонени елементи коефициента,</w:t>
      </w:r>
      <w:r w:rsidR="00E75E55" w:rsidRPr="00E75E55">
        <w:rPr>
          <w:rFonts w:ascii="Arial" w:hAnsi="Arial" w:cs="Arial"/>
        </w:rPr>
        <w:t xml:space="preserve"> отчитащ влиянието на дълготрайното натоварване</w:t>
      </w:r>
      <w:r w:rsidR="00E75E55">
        <w:t xml:space="preserve"> </w:t>
      </w:r>
      <w:r w:rsidR="000432B0">
        <w:t xml:space="preserve">е </w:t>
      </w:r>
      <w:r w:rsidR="00E75E55" w:rsidRPr="005E34E5">
        <w:rPr>
          <w:szCs w:val="24"/>
          <w:lang w:val="en-US"/>
        </w:rPr>
        <w:t>α</w:t>
      </w:r>
      <w:r w:rsidR="00E75E55" w:rsidRPr="005E34E5">
        <w:rPr>
          <w:szCs w:val="24"/>
          <w:vertAlign w:val="subscript"/>
          <w:lang w:val="en-US"/>
        </w:rPr>
        <w:t xml:space="preserve">cc </w:t>
      </w:r>
      <w:r w:rsidR="00E75E55" w:rsidRPr="005E34E5">
        <w:rPr>
          <w:szCs w:val="24"/>
          <w:lang w:val="en-US"/>
        </w:rPr>
        <w:t>= 0</w:t>
      </w:r>
      <w:proofErr w:type="gramStart"/>
      <w:r w:rsidR="00E75E55" w:rsidRPr="005E34E5">
        <w:rPr>
          <w:szCs w:val="24"/>
          <w:lang w:val="en-US"/>
        </w:rPr>
        <w:t>,85</w:t>
      </w:r>
      <w:proofErr w:type="gramEnd"/>
    </w:p>
    <w:p w:rsidR="00E74BDB" w:rsidRDefault="00E74BDB" w:rsidP="00E74BDB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</w:rPr>
      </w:pPr>
    </w:p>
    <w:p w:rsidR="00E85226" w:rsidRDefault="00E85226" w:rsidP="00E74BDB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Минималното бетонно покритие за клас конструкция </w:t>
      </w:r>
      <w:r>
        <w:rPr>
          <w:rFonts w:ascii="Arial" w:hAnsi="Arial" w:cs="Arial"/>
          <w:lang w:val="en-US"/>
        </w:rPr>
        <w:t>S5</w:t>
      </w:r>
      <w:r>
        <w:rPr>
          <w:rFonts w:ascii="Arial" w:hAnsi="Arial" w:cs="Arial"/>
        </w:rPr>
        <w:t xml:space="preserve"> и клас </w:t>
      </w:r>
      <w:r>
        <w:rPr>
          <w:rFonts w:ascii="Arial" w:hAnsi="Arial" w:cs="Arial"/>
          <w:lang w:val="en-US"/>
        </w:rPr>
        <w:t>XC4</w:t>
      </w:r>
      <w:r>
        <w:rPr>
          <w:rFonts w:ascii="Arial" w:hAnsi="Arial" w:cs="Arial"/>
        </w:rPr>
        <w:t xml:space="preserve"> е 35 </w:t>
      </w:r>
      <w:r>
        <w:rPr>
          <w:rFonts w:ascii="Arial" w:hAnsi="Arial" w:cs="Arial"/>
          <w:lang w:val="en-US"/>
        </w:rPr>
        <w:t xml:space="preserve">mm. </w:t>
      </w:r>
    </w:p>
    <w:p w:rsidR="00E533A5" w:rsidRDefault="00E85226" w:rsidP="00E74BDB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Номиналното бет.покритие е: </w:t>
      </w:r>
      <w:proofErr w:type="spellStart"/>
      <w:r>
        <w:rPr>
          <w:rFonts w:ascii="Arial" w:hAnsi="Arial" w:cs="Arial"/>
          <w:lang w:val="en-US"/>
        </w:rPr>
        <w:t>c</w:t>
      </w:r>
      <w:r w:rsidRPr="00E85226">
        <w:rPr>
          <w:rFonts w:ascii="Arial" w:hAnsi="Arial" w:cs="Arial"/>
          <w:vertAlign w:val="subscript"/>
          <w:lang w:val="en-US"/>
        </w:rPr>
        <w:t>nom</w:t>
      </w:r>
      <w:proofErr w:type="spellEnd"/>
      <w:r>
        <w:rPr>
          <w:rFonts w:ascii="Arial" w:hAnsi="Arial" w:cs="Arial"/>
          <w:lang w:val="en-US"/>
        </w:rPr>
        <w:t xml:space="preserve"> = </w:t>
      </w:r>
      <w:proofErr w:type="spellStart"/>
      <w:r>
        <w:rPr>
          <w:rFonts w:ascii="Arial" w:hAnsi="Arial" w:cs="Arial"/>
          <w:lang w:val="en-US"/>
        </w:rPr>
        <w:t>c</w:t>
      </w:r>
      <w:r w:rsidRPr="00E85226">
        <w:rPr>
          <w:rFonts w:ascii="Arial" w:hAnsi="Arial" w:cs="Arial"/>
          <w:vertAlign w:val="subscript"/>
          <w:lang w:val="en-US"/>
        </w:rPr>
        <w:t>min</w:t>
      </w:r>
      <w:proofErr w:type="spellEnd"/>
      <w:r>
        <w:rPr>
          <w:rFonts w:ascii="Arial" w:hAnsi="Arial" w:cs="Arial"/>
          <w:lang w:val="en-US"/>
        </w:rPr>
        <w:t xml:space="preserve"> + </w:t>
      </w:r>
      <w:proofErr w:type="spellStart"/>
      <w:r>
        <w:rPr>
          <w:rFonts w:ascii="GreekS" w:hAnsi="GreekS" w:cs="GreekS"/>
          <w:lang w:val="en-US"/>
        </w:rPr>
        <w:t>D</w:t>
      </w:r>
      <w:r>
        <w:rPr>
          <w:rFonts w:ascii="Arial" w:hAnsi="Arial" w:cs="Arial"/>
          <w:lang w:val="en-US"/>
        </w:rPr>
        <w:t>c</w:t>
      </w:r>
      <w:r w:rsidRPr="00E85226">
        <w:rPr>
          <w:rFonts w:ascii="Arial" w:hAnsi="Arial" w:cs="Arial"/>
          <w:vertAlign w:val="subscript"/>
          <w:lang w:val="en-US"/>
        </w:rPr>
        <w:t>dev</w:t>
      </w:r>
      <w:proofErr w:type="spellEnd"/>
      <w:r>
        <w:rPr>
          <w:rFonts w:ascii="Arial" w:hAnsi="Arial" w:cs="Arial"/>
          <w:lang w:val="en-US"/>
        </w:rPr>
        <w:t xml:space="preserve"> = 35+10=45 mm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 </w:t>
      </w:r>
    </w:p>
    <w:p w:rsidR="00E533A5" w:rsidRDefault="00C635D5" w:rsidP="00E74BDB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Прието е бетоново покритие при наличие на подложен бетон – 5 см.</w:t>
      </w:r>
    </w:p>
    <w:p w:rsidR="00C635D5" w:rsidRDefault="00C635D5" w:rsidP="00E74BDB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</w:rPr>
      </w:pPr>
    </w:p>
    <w:p w:rsidR="003439E1" w:rsidRDefault="003439E1" w:rsidP="00E74BDB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</w:rPr>
      </w:pPr>
    </w:p>
    <w:p w:rsidR="003439E1" w:rsidRDefault="003439E1" w:rsidP="00E74BDB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</w:rPr>
      </w:pPr>
    </w:p>
    <w:p w:rsidR="003439E1" w:rsidRPr="00C635D5" w:rsidRDefault="003439E1" w:rsidP="00E74BDB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</w:rPr>
      </w:pPr>
    </w:p>
    <w:p w:rsidR="00D428F2" w:rsidRDefault="00D428F2" w:rsidP="00D428F2">
      <w:pPr>
        <w:pStyle w:val="ListParagraph"/>
        <w:numPr>
          <w:ilvl w:val="1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Армировка</w:t>
      </w:r>
    </w:p>
    <w:p w:rsidR="003439E1" w:rsidRPr="00E74BDB" w:rsidRDefault="003439E1" w:rsidP="003439E1">
      <w:pPr>
        <w:pStyle w:val="ListParagraph"/>
        <w:autoSpaceDE w:val="0"/>
        <w:autoSpaceDN w:val="0"/>
        <w:adjustRightInd w:val="0"/>
        <w:ind w:left="1095"/>
        <w:jc w:val="both"/>
        <w:rPr>
          <w:rFonts w:ascii="Arial" w:hAnsi="Arial" w:cs="Arial"/>
        </w:rPr>
      </w:pPr>
    </w:p>
    <w:p w:rsidR="00D428F2" w:rsidRDefault="00000CA5" w:rsidP="00D428F2">
      <w:pPr>
        <w:pStyle w:val="D"/>
        <w:numPr>
          <w:ilvl w:val="0"/>
          <w:numId w:val="0"/>
        </w:numPr>
      </w:pPr>
      <w:r>
        <w:rPr>
          <w:rFonts w:ascii="Arial" w:hAnsi="Arial" w:cs="Arial"/>
        </w:rPr>
        <w:tab/>
      </w:r>
      <w:r w:rsidR="000C1C95">
        <w:rPr>
          <w:rFonts w:ascii="Arial" w:hAnsi="Arial" w:cs="Arial"/>
        </w:rPr>
        <w:t xml:space="preserve">Носеща </w:t>
      </w:r>
      <w:r w:rsidR="00D428F2" w:rsidRPr="00D428F2">
        <w:rPr>
          <w:rFonts w:ascii="Arial" w:hAnsi="Arial" w:cs="Arial"/>
        </w:rPr>
        <w:t>армировъчната стомана</w:t>
      </w:r>
      <w:r w:rsidR="00D428F2">
        <w:tab/>
      </w:r>
      <w:r w:rsidR="00D428F2">
        <w:tab/>
      </w:r>
      <w:r w:rsidR="00D428F2">
        <w:tab/>
      </w:r>
      <w:r w:rsidR="00D428F2">
        <w:tab/>
        <w:t>В500С</w:t>
      </w:r>
      <w:r w:rsidR="00D428F2">
        <w:rPr>
          <w:lang w:val="en-US"/>
        </w:rPr>
        <w:t xml:space="preserve"> </w:t>
      </w:r>
      <w:r w:rsidR="00D428F2">
        <w:t>(високо дуктилна)</w:t>
      </w:r>
      <w:r w:rsidR="00D428F2">
        <w:rPr>
          <w:lang w:val="en-US"/>
        </w:rPr>
        <w:t>;</w:t>
      </w:r>
    </w:p>
    <w:p w:rsidR="00D428F2" w:rsidRDefault="00D428F2" w:rsidP="00D428F2">
      <w:pPr>
        <w:pStyle w:val="D"/>
        <w:numPr>
          <w:ilvl w:val="0"/>
          <w:numId w:val="0"/>
        </w:numPr>
        <w:rPr>
          <w:lang w:val="en-US"/>
        </w:rPr>
      </w:pPr>
      <w:r>
        <w:tab/>
      </w:r>
      <w:r w:rsidRPr="00D428F2">
        <w:rPr>
          <w:rFonts w:ascii="Arial" w:hAnsi="Arial" w:cs="Arial"/>
        </w:rPr>
        <w:t>Граница на провлачване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yk</w:t>
      </w:r>
      <w:proofErr w:type="spellEnd"/>
      <w:r>
        <w:rPr>
          <w:lang w:val="en-US"/>
        </w:rPr>
        <w:t xml:space="preserve"> = 500 MN/m</w:t>
      </w:r>
      <w:r>
        <w:rPr>
          <w:vertAlign w:val="superscript"/>
          <w:lang w:val="en-US"/>
        </w:rPr>
        <w:t>2</w:t>
      </w:r>
      <w:r>
        <w:rPr>
          <w:lang w:val="en-US"/>
        </w:rPr>
        <w:t>;</w:t>
      </w:r>
    </w:p>
    <w:p w:rsidR="00D428F2" w:rsidRPr="00E533A5" w:rsidRDefault="00D428F2" w:rsidP="00D428F2">
      <w:pPr>
        <w:pStyle w:val="D"/>
        <w:numPr>
          <w:ilvl w:val="0"/>
          <w:numId w:val="0"/>
        </w:numPr>
        <w:rPr>
          <w:rFonts w:ascii="Arial" w:hAnsi="Arial" w:cs="Arial"/>
        </w:rPr>
      </w:pPr>
      <w:r>
        <w:rPr>
          <w:lang w:val="en-US"/>
        </w:rPr>
        <w:tab/>
      </w:r>
      <w:r w:rsidRPr="00E533A5">
        <w:rPr>
          <w:rFonts w:ascii="Arial" w:hAnsi="Arial" w:cs="Arial"/>
        </w:rPr>
        <w:t xml:space="preserve">Изчислителна стойност на границата на провлачане </w:t>
      </w:r>
    </w:p>
    <w:p w:rsidR="00D428F2" w:rsidRDefault="00D428F2" w:rsidP="00D428F2">
      <w:pPr>
        <w:pStyle w:val="D"/>
        <w:numPr>
          <w:ilvl w:val="0"/>
          <w:numId w:val="0"/>
        </w:numPr>
        <w:rPr>
          <w:lang w:val="en-US"/>
        </w:rPr>
      </w:pPr>
      <w:r>
        <w:t xml:space="preserve">      </w:t>
      </w:r>
      <w:r>
        <w:tab/>
      </w:r>
      <w:r>
        <w:tab/>
      </w:r>
      <w:r w:rsidRPr="00E533A5">
        <w:rPr>
          <w:rFonts w:ascii="Arial" w:hAnsi="Arial" w:cs="Arial"/>
        </w:rPr>
        <w:t>- основна комбинация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f</w:t>
      </w:r>
      <w:r w:rsidRPr="003C1FB5">
        <w:rPr>
          <w:vertAlign w:val="subscript"/>
          <w:lang w:val="en-US"/>
        </w:rPr>
        <w:t>yd</w:t>
      </w:r>
      <w:r>
        <w:rPr>
          <w:lang w:val="en-US"/>
        </w:rPr>
        <w:t xml:space="preserve"> = </w:t>
      </w:r>
      <w:r>
        <w:t>434,8</w:t>
      </w:r>
      <w:r>
        <w:rPr>
          <w:lang w:val="en-US"/>
        </w:rPr>
        <w:t xml:space="preserve"> MN/m</w:t>
      </w:r>
      <w:r>
        <w:rPr>
          <w:vertAlign w:val="superscript"/>
          <w:lang w:val="en-US"/>
        </w:rPr>
        <w:t>2</w:t>
      </w:r>
      <w:r>
        <w:rPr>
          <w:lang w:val="en-US"/>
        </w:rPr>
        <w:t>;</w:t>
      </w:r>
    </w:p>
    <w:p w:rsidR="00D428F2" w:rsidRDefault="00D428F2" w:rsidP="00D428F2">
      <w:pPr>
        <w:pStyle w:val="D"/>
        <w:numPr>
          <w:ilvl w:val="0"/>
          <w:numId w:val="0"/>
        </w:numPr>
        <w:rPr>
          <w:lang w:val="en-US"/>
        </w:rPr>
      </w:pPr>
      <w:r>
        <w:rPr>
          <w:lang w:val="en-US"/>
        </w:rPr>
        <w:tab/>
      </w:r>
      <w:r w:rsidRPr="00E533A5">
        <w:rPr>
          <w:rFonts w:ascii="Arial" w:hAnsi="Arial" w:cs="Arial"/>
        </w:rPr>
        <w:t>Модул на еластичност</w:t>
      </w:r>
      <w:r>
        <w:tab/>
      </w:r>
      <w:r>
        <w:tab/>
      </w:r>
      <w:r>
        <w:tab/>
      </w:r>
      <w:r>
        <w:tab/>
      </w:r>
      <w:r>
        <w:tab/>
      </w:r>
      <w:r>
        <w:tab/>
        <w:t>Е</w:t>
      </w:r>
      <w:r>
        <w:rPr>
          <w:vertAlign w:val="subscript"/>
          <w:lang w:val="en-US"/>
        </w:rPr>
        <w:t>S</w:t>
      </w:r>
      <w:r>
        <w:rPr>
          <w:lang w:val="en-US"/>
        </w:rPr>
        <w:t xml:space="preserve"> = 200 000 MN/m</w:t>
      </w:r>
      <w:r>
        <w:rPr>
          <w:vertAlign w:val="superscript"/>
          <w:lang w:val="en-US"/>
        </w:rPr>
        <w:t>2</w:t>
      </w:r>
      <w:r>
        <w:rPr>
          <w:lang w:val="en-US"/>
        </w:rPr>
        <w:t>;</w:t>
      </w:r>
    </w:p>
    <w:p w:rsidR="00C623BC" w:rsidRPr="00D428F2" w:rsidRDefault="00C623BC" w:rsidP="00C623BC">
      <w:pPr>
        <w:pStyle w:val="D"/>
        <w:numPr>
          <w:ilvl w:val="0"/>
          <w:numId w:val="0"/>
        </w:numPr>
        <w:rPr>
          <w:rFonts w:ascii="Arial" w:hAnsi="Arial" w:cs="Arial"/>
        </w:rPr>
      </w:pPr>
      <w:r>
        <w:tab/>
      </w:r>
      <w:r w:rsidR="00C518CE" w:rsidRPr="00706887">
        <w:rPr>
          <w:rFonts w:ascii="Arial" w:hAnsi="Arial" w:cs="Arial"/>
        </w:rPr>
        <w:t>К</w:t>
      </w:r>
      <w:r w:rsidRPr="00D428F2">
        <w:rPr>
          <w:rFonts w:ascii="Arial" w:hAnsi="Arial" w:cs="Arial"/>
        </w:rPr>
        <w:t>оефициент на сигурност</w:t>
      </w:r>
      <w:r w:rsidR="00C518CE" w:rsidRPr="00C518CE">
        <w:t xml:space="preserve"> </w:t>
      </w:r>
      <w:r w:rsidR="00C518CE">
        <w:tab/>
      </w:r>
      <w:r w:rsidR="00C518CE">
        <w:tab/>
      </w:r>
      <w:r w:rsidR="00C518CE">
        <w:tab/>
      </w:r>
      <w:r w:rsidR="00C518CE">
        <w:tab/>
      </w:r>
      <w:r w:rsidR="00C518CE">
        <w:tab/>
        <w:t>γ</w:t>
      </w:r>
      <w:r w:rsidR="00C518CE">
        <w:rPr>
          <w:vertAlign w:val="subscript"/>
          <w:lang w:val="en-US"/>
        </w:rPr>
        <w:t>s</w:t>
      </w:r>
      <w:r w:rsidR="00C518CE">
        <w:rPr>
          <w:lang w:val="en-US"/>
        </w:rPr>
        <w:t xml:space="preserve"> = 1,15</w:t>
      </w:r>
    </w:p>
    <w:p w:rsidR="00BF2935" w:rsidRDefault="00BF2935" w:rsidP="00BF293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518CE" w:rsidRPr="00E74BDB" w:rsidRDefault="00EA4FF9" w:rsidP="00C518CE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Характеристични и и</w:t>
      </w:r>
      <w:r w:rsidR="00C518CE">
        <w:rPr>
          <w:rFonts w:ascii="Arial" w:hAnsi="Arial" w:cs="Arial"/>
          <w:b/>
          <w:u w:val="single"/>
        </w:rPr>
        <w:t>зчислителни стойности на почвените параметри</w:t>
      </w:r>
    </w:p>
    <w:p w:rsidR="00000ABD" w:rsidRDefault="00000ABD" w:rsidP="00BF293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D1E8E" w:rsidRDefault="00C518CE" w:rsidP="002373B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Съгласно </w:t>
      </w:r>
      <w:r w:rsidR="00732135">
        <w:rPr>
          <w:rFonts w:ascii="Arial" w:hAnsi="Arial" w:cs="Arial"/>
          <w:lang w:val="en-US"/>
        </w:rPr>
        <w:t>DA2</w:t>
      </w:r>
      <w:r w:rsidR="00AD1E8E">
        <w:rPr>
          <w:rFonts w:ascii="Arial" w:hAnsi="Arial" w:cs="Arial"/>
        </w:rPr>
        <w:t>:</w:t>
      </w:r>
    </w:p>
    <w:p w:rsidR="00AD1E8E" w:rsidRDefault="00732135" w:rsidP="002373B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3.1 Характеристични стойности</w:t>
      </w:r>
    </w:p>
    <w:p w:rsidR="002310B3" w:rsidRDefault="00AD1E8E" w:rsidP="002373B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З</w:t>
      </w:r>
      <w:r w:rsidR="00C518CE">
        <w:rPr>
          <w:rFonts w:ascii="Arial" w:hAnsi="Arial" w:cs="Arial"/>
        </w:rPr>
        <w:t xml:space="preserve">емната основа </w:t>
      </w:r>
      <w:r>
        <w:rPr>
          <w:rFonts w:ascii="Arial" w:hAnsi="Arial" w:cs="Arial"/>
        </w:rPr>
        <w:t xml:space="preserve"> </w:t>
      </w:r>
      <w:r w:rsidR="00221AC4">
        <w:rPr>
          <w:rFonts w:ascii="Arial" w:hAnsi="Arial" w:cs="Arial"/>
        </w:rPr>
        <w:t xml:space="preserve">(фундиране) </w:t>
      </w:r>
      <w:r>
        <w:rPr>
          <w:rFonts w:ascii="Arial" w:hAnsi="Arial" w:cs="Arial"/>
        </w:rPr>
        <w:t xml:space="preserve">- </w:t>
      </w:r>
      <w:r w:rsidR="00C518CE">
        <w:rPr>
          <w:rFonts w:ascii="Arial" w:hAnsi="Arial" w:cs="Arial"/>
        </w:rPr>
        <w:t>песъчлив</w:t>
      </w:r>
      <w:r w:rsidR="009B4CD6">
        <w:rPr>
          <w:rFonts w:ascii="Arial" w:hAnsi="Arial" w:cs="Arial"/>
        </w:rPr>
        <w:t xml:space="preserve">а </w:t>
      </w:r>
      <w:r w:rsidR="00C518CE">
        <w:rPr>
          <w:rFonts w:ascii="Arial" w:hAnsi="Arial" w:cs="Arial"/>
        </w:rPr>
        <w:t>глин</w:t>
      </w:r>
      <w:r w:rsidR="009B4CD6">
        <w:rPr>
          <w:rFonts w:ascii="Arial" w:hAnsi="Arial" w:cs="Arial"/>
        </w:rPr>
        <w:t>а</w:t>
      </w:r>
      <w:r w:rsidR="00C518CE">
        <w:rPr>
          <w:rFonts w:ascii="Arial" w:hAnsi="Arial" w:cs="Arial"/>
        </w:rPr>
        <w:t xml:space="preserve"> </w:t>
      </w:r>
      <w:r w:rsidR="009B4CD6">
        <w:rPr>
          <w:rFonts w:ascii="Arial" w:hAnsi="Arial" w:cs="Arial"/>
        </w:rPr>
        <w:t>средно сбита</w:t>
      </w:r>
      <w:r w:rsidR="00C518CE">
        <w:rPr>
          <w:rFonts w:ascii="Arial" w:hAnsi="Arial" w:cs="Arial"/>
        </w:rPr>
        <w:t xml:space="preserve"> </w:t>
      </w:r>
    </w:p>
    <w:p w:rsidR="0006058E" w:rsidRDefault="0006058E" w:rsidP="002373B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310B3" w:rsidRPr="00203EEC" w:rsidRDefault="002310B3" w:rsidP="002373B0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Обемн</w:t>
      </w:r>
      <w:r w:rsidR="00AD1E8E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="00AD1E8E">
        <w:rPr>
          <w:rFonts w:ascii="Arial" w:hAnsi="Arial" w:cs="Arial"/>
        </w:rPr>
        <w:t>тегло</w:t>
      </w:r>
      <w:r w:rsidR="002E7295">
        <w:rPr>
          <w:rFonts w:ascii="Arial" w:hAnsi="Arial" w:cs="Arial"/>
          <w:lang w:val="en-US"/>
        </w:rPr>
        <w:t xml:space="preserve">                          </w:t>
      </w:r>
      <w:r>
        <w:rPr>
          <w:rFonts w:ascii="Arial" w:hAnsi="Arial" w:cs="Arial"/>
        </w:rPr>
        <w:t xml:space="preserve"> </w:t>
      </w:r>
      <w:proofErr w:type="spellStart"/>
      <w:r w:rsidR="00C518CE">
        <w:rPr>
          <w:rFonts w:ascii="GreekS" w:hAnsi="GreekS" w:cs="GreekS"/>
          <w:lang w:val="en-US"/>
        </w:rPr>
        <w:t>γ</w:t>
      </w:r>
      <w:r w:rsidR="00C518CE">
        <w:rPr>
          <w:rFonts w:ascii="Arial" w:hAnsi="Arial" w:cs="Arial"/>
          <w:vertAlign w:val="subscript"/>
          <w:lang w:val="en-US"/>
        </w:rPr>
        <w:t>k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2E7295">
        <w:rPr>
          <w:rFonts w:ascii="Arial" w:hAnsi="Arial" w:cs="Arial"/>
          <w:lang w:val="en-US"/>
        </w:rPr>
        <w:t>=</w:t>
      </w:r>
      <w:r>
        <w:rPr>
          <w:rFonts w:ascii="Arial" w:hAnsi="Arial" w:cs="Arial"/>
          <w:lang w:val="en-US"/>
        </w:rPr>
        <w:t xml:space="preserve"> </w:t>
      </w:r>
      <w:r w:rsidR="00221AC4">
        <w:rPr>
          <w:rFonts w:ascii="Arial" w:hAnsi="Arial" w:cs="Arial"/>
        </w:rPr>
        <w:t>18</w:t>
      </w:r>
      <w:r w:rsidRPr="00203EEC">
        <w:rPr>
          <w:rFonts w:ascii="Arial" w:hAnsi="Arial" w:cs="Arial"/>
          <w:lang w:val="en-US"/>
        </w:rPr>
        <w:t xml:space="preserve"> </w:t>
      </w:r>
      <w:r w:rsidR="00A216F0" w:rsidRPr="00203EEC">
        <w:rPr>
          <w:rFonts w:ascii="Arial" w:hAnsi="Arial" w:cs="Arial"/>
          <w:lang w:val="en-US"/>
        </w:rPr>
        <w:t>kN</w:t>
      </w:r>
      <w:r w:rsidRPr="00203EEC">
        <w:rPr>
          <w:rFonts w:ascii="Arial" w:hAnsi="Arial" w:cs="Arial"/>
          <w:lang w:val="en-US"/>
        </w:rPr>
        <w:t>/m</w:t>
      </w:r>
      <w:r w:rsidR="00A216F0" w:rsidRPr="00203EEC">
        <w:rPr>
          <w:rFonts w:ascii="Arial" w:hAnsi="Arial" w:cs="Arial"/>
          <w:vertAlign w:val="superscript"/>
          <w:lang w:val="en-US"/>
        </w:rPr>
        <w:t>3</w:t>
      </w:r>
      <w:r w:rsidR="00A216F0" w:rsidRPr="00203EEC">
        <w:rPr>
          <w:rFonts w:ascii="Arial" w:hAnsi="Arial" w:cs="Arial"/>
          <w:lang w:val="en-US"/>
        </w:rPr>
        <w:t xml:space="preserve">- </w:t>
      </w:r>
      <w:r w:rsidR="00A216F0" w:rsidRPr="00203EEC">
        <w:rPr>
          <w:rFonts w:ascii="Arial" w:hAnsi="Arial" w:cs="Arial"/>
        </w:rPr>
        <w:t>характеристична стойност</w:t>
      </w:r>
    </w:p>
    <w:p w:rsidR="002310B3" w:rsidRPr="00A216F0" w:rsidRDefault="00A216F0" w:rsidP="002373B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310B3">
        <w:rPr>
          <w:rFonts w:ascii="Arial" w:hAnsi="Arial" w:cs="Arial"/>
        </w:rPr>
        <w:t xml:space="preserve">Ъгъл на вътрешно триене  </w:t>
      </w:r>
      <w:r w:rsidR="002E7295">
        <w:rPr>
          <w:rFonts w:ascii="Arial" w:hAnsi="Arial" w:cs="Arial"/>
          <w:lang w:val="en-US"/>
        </w:rPr>
        <w:t xml:space="preserve">    </w:t>
      </w:r>
      <w:r w:rsidR="002310B3">
        <w:rPr>
          <w:rFonts w:ascii="GreekS" w:hAnsi="GreekS" w:cs="GreekS"/>
        </w:rPr>
        <w:t>ϕ</w:t>
      </w:r>
      <w:r w:rsidRPr="00A216F0">
        <w:rPr>
          <w:rFonts w:ascii="Arial" w:hAnsi="Arial" w:cs="Arial"/>
          <w:vertAlign w:val="subscript"/>
          <w:lang w:val="en-US"/>
        </w:rPr>
        <w:t>k</w:t>
      </w:r>
      <w:r w:rsidR="00221AC4">
        <w:rPr>
          <w:rFonts w:ascii="Arial" w:hAnsi="Arial" w:cs="Arial"/>
        </w:rPr>
        <w:t xml:space="preserve"> </w:t>
      </w:r>
      <w:r w:rsidR="002E7295">
        <w:rPr>
          <w:rFonts w:ascii="Arial" w:hAnsi="Arial" w:cs="Arial"/>
          <w:lang w:val="en-US"/>
        </w:rPr>
        <w:t>=</w:t>
      </w:r>
      <w:r w:rsidR="00221AC4">
        <w:rPr>
          <w:rFonts w:ascii="Arial" w:hAnsi="Arial" w:cs="Arial"/>
        </w:rPr>
        <w:t xml:space="preserve"> </w:t>
      </w:r>
      <w:r w:rsidR="002E7295">
        <w:rPr>
          <w:rFonts w:ascii="Arial" w:hAnsi="Arial" w:cs="Arial"/>
          <w:lang w:val="en-US"/>
        </w:rPr>
        <w:t xml:space="preserve"> </w:t>
      </w:r>
      <w:r w:rsidR="00883A2F">
        <w:rPr>
          <w:rFonts w:ascii="Arial" w:hAnsi="Arial" w:cs="Arial"/>
        </w:rPr>
        <w:t>2</w:t>
      </w:r>
      <w:r w:rsidR="00CF5525">
        <w:rPr>
          <w:rFonts w:ascii="Arial" w:hAnsi="Arial" w:cs="Arial"/>
          <w:lang w:val="en-US"/>
        </w:rPr>
        <w:t>5</w:t>
      </w:r>
      <w:r w:rsidR="002310B3" w:rsidRPr="002310B3">
        <w:rPr>
          <w:rFonts w:ascii="Arial" w:hAnsi="Arial" w:cs="Arial"/>
          <w:vertAlign w:val="superscript"/>
        </w:rPr>
        <w:t>0</w:t>
      </w:r>
      <w:r w:rsidR="002310B3">
        <w:rPr>
          <w:rFonts w:ascii="Arial" w:hAnsi="Arial" w:cs="Arial"/>
        </w:rPr>
        <w:t xml:space="preserve">  </w:t>
      </w:r>
      <w:r>
        <w:rPr>
          <w:rFonts w:ascii="Arial" w:hAnsi="Arial" w:cs="Arial"/>
          <w:lang w:val="en-US"/>
        </w:rPr>
        <w:t xml:space="preserve">- </w:t>
      </w:r>
      <w:r>
        <w:rPr>
          <w:rFonts w:ascii="Arial" w:hAnsi="Arial" w:cs="Arial"/>
        </w:rPr>
        <w:t>характеристична стойност</w:t>
      </w:r>
    </w:p>
    <w:p w:rsidR="00000CA5" w:rsidRDefault="002310B3" w:rsidP="002373B0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Изчислително натоварване </w:t>
      </w:r>
      <w:r w:rsidR="002E7295">
        <w:rPr>
          <w:rFonts w:ascii="Arial" w:hAnsi="Arial" w:cs="Arial"/>
          <w:lang w:val="en-US"/>
        </w:rPr>
        <w:t xml:space="preserve">   </w:t>
      </w:r>
      <w:r>
        <w:rPr>
          <w:rFonts w:ascii="Arial" w:hAnsi="Arial" w:cs="Arial"/>
          <w:lang w:val="en-US"/>
        </w:rPr>
        <w:t>R</w:t>
      </w:r>
      <w:r w:rsidRPr="002310B3">
        <w:rPr>
          <w:rFonts w:ascii="Arial" w:hAnsi="Arial" w:cs="Arial"/>
          <w:vertAlign w:val="subscript"/>
          <w:lang w:val="en-US"/>
        </w:rPr>
        <w:t>0</w:t>
      </w:r>
      <w:r>
        <w:rPr>
          <w:rFonts w:ascii="Arial" w:hAnsi="Arial" w:cs="Arial"/>
          <w:lang w:val="en-US"/>
        </w:rPr>
        <w:t xml:space="preserve"> </w:t>
      </w:r>
      <w:r w:rsidR="002E7295">
        <w:rPr>
          <w:rFonts w:ascii="Arial" w:hAnsi="Arial" w:cs="Arial"/>
          <w:lang w:val="en-US"/>
        </w:rPr>
        <w:t>=</w:t>
      </w:r>
      <w:r>
        <w:rPr>
          <w:rFonts w:ascii="Arial" w:hAnsi="Arial" w:cs="Arial"/>
          <w:lang w:val="en-US"/>
        </w:rPr>
        <w:t xml:space="preserve"> 0,</w:t>
      </w:r>
      <w:r w:rsidR="002E7295">
        <w:rPr>
          <w:rFonts w:ascii="Arial" w:hAnsi="Arial" w:cs="Arial"/>
          <w:lang w:val="en-US"/>
        </w:rPr>
        <w:t>2</w:t>
      </w:r>
      <w:r w:rsidR="00883A2F">
        <w:rPr>
          <w:rFonts w:ascii="Arial" w:hAnsi="Arial" w:cs="Arial"/>
        </w:rPr>
        <w:t>2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MPa</w:t>
      </w:r>
      <w:proofErr w:type="spellEnd"/>
    </w:p>
    <w:p w:rsidR="00245D46" w:rsidRDefault="00706887" w:rsidP="00706887">
      <w:pPr>
        <w:pStyle w:val="D"/>
        <w:numPr>
          <w:ilvl w:val="0"/>
          <w:numId w:val="0"/>
        </w:numPr>
        <w:rPr>
          <w:rFonts w:ascii="Arial" w:hAnsi="Arial" w:cs="Arial"/>
        </w:rPr>
      </w:pPr>
      <w:r>
        <w:tab/>
      </w:r>
      <w:r>
        <w:rPr>
          <w:lang w:val="en-US"/>
        </w:rPr>
        <w:tab/>
      </w:r>
      <w:r w:rsidR="00245D46">
        <w:rPr>
          <w:rFonts w:ascii="Arial" w:hAnsi="Arial" w:cs="Arial"/>
        </w:rPr>
        <w:t xml:space="preserve">Кохезия                              </w:t>
      </w:r>
      <w:r w:rsidR="00245D46">
        <w:rPr>
          <w:rFonts w:ascii="Arial" w:hAnsi="Arial" w:cs="Arial"/>
          <w:lang w:val="en-US"/>
        </w:rPr>
        <w:t xml:space="preserve">  </w:t>
      </w:r>
      <w:r w:rsidR="00245D46">
        <w:rPr>
          <w:rFonts w:ascii="Arial" w:hAnsi="Arial" w:cs="Arial"/>
        </w:rPr>
        <w:t xml:space="preserve"> </w:t>
      </w:r>
      <w:r w:rsidR="00245D46">
        <w:rPr>
          <w:rFonts w:ascii="Arial" w:hAnsi="Arial" w:cs="Arial"/>
          <w:lang w:val="en-US"/>
        </w:rPr>
        <w:t xml:space="preserve">    </w:t>
      </w:r>
      <w:proofErr w:type="spellStart"/>
      <w:r w:rsidR="00245D46">
        <w:rPr>
          <w:rFonts w:ascii="Arial" w:hAnsi="Arial" w:cs="Arial"/>
          <w:lang w:val="en-US"/>
        </w:rPr>
        <w:t>c</w:t>
      </w:r>
      <w:r w:rsidR="00245D46">
        <w:rPr>
          <w:rFonts w:ascii="Arial" w:hAnsi="Arial" w:cs="Arial"/>
          <w:vertAlign w:val="subscript"/>
          <w:lang w:val="en-US"/>
        </w:rPr>
        <w:t>k</w:t>
      </w:r>
      <w:proofErr w:type="spellEnd"/>
      <w:r w:rsidR="00245D46">
        <w:rPr>
          <w:rFonts w:ascii="Arial" w:hAnsi="Arial" w:cs="Arial"/>
        </w:rPr>
        <w:t xml:space="preserve">  </w:t>
      </w:r>
      <w:r w:rsidR="00245D46">
        <w:rPr>
          <w:rFonts w:ascii="Arial" w:hAnsi="Arial" w:cs="Arial"/>
          <w:lang w:val="en-US"/>
        </w:rPr>
        <w:t>=</w:t>
      </w:r>
      <w:r w:rsidR="00245D46">
        <w:rPr>
          <w:rFonts w:ascii="Arial" w:hAnsi="Arial" w:cs="Arial"/>
        </w:rPr>
        <w:t xml:space="preserve"> </w:t>
      </w:r>
      <w:r w:rsidR="00245D46">
        <w:rPr>
          <w:rFonts w:ascii="Arial" w:hAnsi="Arial" w:cs="Arial"/>
          <w:lang w:val="en-US"/>
        </w:rPr>
        <w:t xml:space="preserve">16 </w:t>
      </w:r>
      <w:proofErr w:type="spellStart"/>
      <w:r w:rsidR="00245D46">
        <w:rPr>
          <w:rFonts w:ascii="Arial" w:hAnsi="Arial" w:cs="Arial"/>
          <w:lang w:val="en-US"/>
        </w:rPr>
        <w:t>kPa</w:t>
      </w:r>
      <w:proofErr w:type="spellEnd"/>
      <w:r w:rsidR="00245D46">
        <w:rPr>
          <w:rFonts w:ascii="Arial" w:hAnsi="Arial" w:cs="Arial"/>
          <w:lang w:val="en-US"/>
        </w:rPr>
        <w:t xml:space="preserve">, </w:t>
      </w:r>
      <w:proofErr w:type="spellStart"/>
      <w:r w:rsidR="00245D46" w:rsidRPr="00DA69F8">
        <w:rPr>
          <w:rFonts w:ascii="Arial" w:hAnsi="Arial" w:cs="Arial"/>
          <w:i/>
          <w:lang w:val="en-US"/>
        </w:rPr>
        <w:t>I</w:t>
      </w:r>
      <w:r w:rsidR="00245D46" w:rsidRPr="005913F9">
        <w:rPr>
          <w:rFonts w:ascii="Arial" w:hAnsi="Arial" w:cs="Arial"/>
          <w:vertAlign w:val="subscript"/>
          <w:lang w:val="en-US"/>
        </w:rPr>
        <w:t>c</w:t>
      </w:r>
      <w:proofErr w:type="spellEnd"/>
      <w:r w:rsidR="00245D46">
        <w:rPr>
          <w:rFonts w:ascii="Arial" w:hAnsi="Arial" w:cs="Arial"/>
          <w:lang w:val="en-US"/>
        </w:rPr>
        <w:t>=0,80, e=0,6</w:t>
      </w:r>
    </w:p>
    <w:p w:rsidR="00975847" w:rsidRDefault="00975847" w:rsidP="002373B0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AD1E8E" w:rsidRDefault="00AD1E8E" w:rsidP="00AD1E8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Насип зад подпорната стена  </w:t>
      </w:r>
    </w:p>
    <w:p w:rsidR="00847EB3" w:rsidRDefault="00847EB3" w:rsidP="00AD1E8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47EB3" w:rsidRDefault="00847EB3" w:rsidP="00847EB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Обемно тегло</w:t>
      </w:r>
      <w:r w:rsidR="002E7295">
        <w:rPr>
          <w:rFonts w:ascii="Arial" w:hAnsi="Arial" w:cs="Arial"/>
          <w:lang w:val="en-US"/>
        </w:rPr>
        <w:t xml:space="preserve">                          </w:t>
      </w:r>
      <w:r w:rsidR="00EA4FF9">
        <w:rPr>
          <w:rFonts w:ascii="Arial" w:hAnsi="Arial" w:cs="Arial"/>
        </w:rPr>
        <w:t xml:space="preserve"> </w:t>
      </w:r>
      <w:r w:rsidR="002E7295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GreekS" w:hAnsi="GreekS" w:cs="GreekS"/>
          <w:lang w:val="en-US"/>
        </w:rPr>
        <w:t>γ</w:t>
      </w:r>
      <w:r w:rsidR="00FE1285">
        <w:rPr>
          <w:lang w:val="en-US"/>
        </w:rPr>
        <w:t>’</w:t>
      </w:r>
      <w:r>
        <w:rPr>
          <w:rFonts w:ascii="Arial" w:hAnsi="Arial" w:cs="Arial"/>
          <w:vertAlign w:val="subscript"/>
          <w:lang w:val="en-US"/>
        </w:rPr>
        <w:t>k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2E7295">
        <w:rPr>
          <w:rFonts w:ascii="Arial" w:hAnsi="Arial" w:cs="Arial"/>
          <w:lang w:val="en-US"/>
        </w:rPr>
        <w:t xml:space="preserve">= </w:t>
      </w:r>
      <w:r>
        <w:rPr>
          <w:rFonts w:ascii="Arial" w:hAnsi="Arial" w:cs="Arial"/>
        </w:rPr>
        <w:t>18</w:t>
      </w:r>
      <w:r>
        <w:rPr>
          <w:rFonts w:ascii="Arial" w:hAnsi="Arial" w:cs="Arial"/>
          <w:lang w:val="en-US"/>
        </w:rPr>
        <w:t xml:space="preserve"> kN/m</w:t>
      </w:r>
      <w:r>
        <w:rPr>
          <w:rFonts w:ascii="Arial" w:hAnsi="Arial" w:cs="Arial"/>
          <w:vertAlign w:val="superscript"/>
          <w:lang w:val="en-US"/>
        </w:rPr>
        <w:t>3</w:t>
      </w:r>
      <w:r>
        <w:rPr>
          <w:rFonts w:ascii="Arial" w:hAnsi="Arial" w:cs="Arial"/>
          <w:lang w:val="en-US"/>
        </w:rPr>
        <w:t xml:space="preserve">- </w:t>
      </w:r>
      <w:r>
        <w:rPr>
          <w:rFonts w:ascii="Arial" w:hAnsi="Arial" w:cs="Arial"/>
        </w:rPr>
        <w:t>характеристична стойност</w:t>
      </w:r>
    </w:p>
    <w:p w:rsidR="00B43D84" w:rsidRPr="00A216F0" w:rsidRDefault="00B43D84" w:rsidP="00B43D8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Ъгъл на вътрешно триене  </w:t>
      </w:r>
      <w:r w:rsidR="002E7295">
        <w:rPr>
          <w:rFonts w:ascii="Arial" w:hAnsi="Arial" w:cs="Arial"/>
          <w:lang w:val="en-US"/>
        </w:rPr>
        <w:t xml:space="preserve">      </w:t>
      </w:r>
      <w:r>
        <w:rPr>
          <w:rFonts w:ascii="GreekS" w:hAnsi="GreekS" w:cs="GreekS"/>
        </w:rPr>
        <w:t>ϕ</w:t>
      </w:r>
      <w:r w:rsidRPr="00A216F0">
        <w:rPr>
          <w:rFonts w:ascii="Arial" w:hAnsi="Arial" w:cs="Arial"/>
          <w:vertAlign w:val="subscript"/>
          <w:lang w:val="en-US"/>
        </w:rPr>
        <w:t>k</w:t>
      </w:r>
      <w:r w:rsidR="002E7295">
        <w:rPr>
          <w:rFonts w:ascii="Arial" w:hAnsi="Arial" w:cs="Arial"/>
          <w:vertAlign w:val="subscript"/>
          <w:lang w:val="en-US"/>
        </w:rPr>
        <w:t xml:space="preserve"> </w:t>
      </w:r>
      <w:r w:rsidR="00EA4FF9">
        <w:rPr>
          <w:rFonts w:ascii="Arial" w:hAnsi="Arial" w:cs="Arial"/>
          <w:vertAlign w:val="subscript"/>
        </w:rPr>
        <w:t xml:space="preserve"> </w:t>
      </w:r>
      <w:r w:rsidR="002E7295">
        <w:rPr>
          <w:rFonts w:ascii="Arial" w:hAnsi="Arial" w:cs="Arial"/>
          <w:lang w:val="en-US"/>
        </w:rPr>
        <w:t>=</w:t>
      </w:r>
      <w:r>
        <w:rPr>
          <w:rFonts w:ascii="Arial" w:hAnsi="Arial" w:cs="Arial"/>
        </w:rPr>
        <w:t xml:space="preserve">  </w:t>
      </w:r>
      <w:r w:rsidR="00883A2F">
        <w:rPr>
          <w:rFonts w:ascii="Arial" w:hAnsi="Arial" w:cs="Arial"/>
        </w:rPr>
        <w:t>30</w:t>
      </w:r>
      <w:r w:rsidRPr="002310B3">
        <w:rPr>
          <w:rFonts w:ascii="Arial" w:hAnsi="Arial" w:cs="Arial"/>
          <w:vertAlign w:val="superscript"/>
        </w:rPr>
        <w:t>0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en-US"/>
        </w:rPr>
        <w:t xml:space="preserve">- </w:t>
      </w:r>
      <w:r>
        <w:rPr>
          <w:rFonts w:ascii="Arial" w:hAnsi="Arial" w:cs="Arial"/>
        </w:rPr>
        <w:t>характеристична стойност</w:t>
      </w:r>
    </w:p>
    <w:p w:rsidR="00732135" w:rsidRPr="00732135" w:rsidRDefault="00B43D84" w:rsidP="00B43D8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lang w:val="en-US"/>
        </w:rPr>
        <w:tab/>
      </w:r>
    </w:p>
    <w:p w:rsidR="00AD1E8E" w:rsidRDefault="00732135" w:rsidP="00BB6160">
      <w:pPr>
        <w:spacing w:line="360" w:lineRule="auto"/>
        <w:ind w:firstLine="1440"/>
        <w:jc w:val="both"/>
        <w:rPr>
          <w:rFonts w:ascii="Arial" w:hAnsi="Arial" w:cs="Arial"/>
        </w:rPr>
      </w:pPr>
      <w:r>
        <w:rPr>
          <w:rFonts w:ascii="Arial" w:hAnsi="Arial" w:cs="Arial"/>
        </w:rPr>
        <w:t>3.2 Изчислителни стойности</w:t>
      </w:r>
    </w:p>
    <w:p w:rsidR="00920188" w:rsidRDefault="00732135" w:rsidP="00BB6160">
      <w:pPr>
        <w:spacing w:line="360" w:lineRule="auto"/>
        <w:ind w:firstLine="1440"/>
        <w:jc w:val="both"/>
        <w:rPr>
          <w:rFonts w:ascii="Arial" w:hAnsi="Arial" w:cs="Arial"/>
        </w:rPr>
      </w:pPr>
      <w:r>
        <w:rPr>
          <w:rFonts w:ascii="Arial" w:hAnsi="Arial" w:cs="Arial"/>
        </w:rPr>
        <w:t>За основата</w:t>
      </w:r>
      <w:r w:rsidR="00920188">
        <w:rPr>
          <w:rFonts w:ascii="Arial" w:hAnsi="Arial" w:cs="Arial"/>
          <w:lang w:val="en-US"/>
        </w:rPr>
        <w:t xml:space="preserve"> </w:t>
      </w:r>
      <w:r w:rsidR="00920188">
        <w:rPr>
          <w:rFonts w:ascii="Arial" w:hAnsi="Arial" w:cs="Arial"/>
        </w:rPr>
        <w:t>и насипа</w:t>
      </w:r>
      <w:r w:rsidR="0057602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732135" w:rsidRDefault="00576028" w:rsidP="00BB6160">
      <w:pPr>
        <w:spacing w:line="360" w:lineRule="auto"/>
        <w:ind w:firstLine="1440"/>
        <w:jc w:val="both"/>
        <w:rPr>
          <w:lang w:val="en-US"/>
        </w:rPr>
      </w:pPr>
      <w:proofErr w:type="spellStart"/>
      <w:proofErr w:type="gramStart"/>
      <w:r>
        <w:rPr>
          <w:rFonts w:ascii="GreekS" w:hAnsi="GreekS" w:cs="GreekS"/>
          <w:lang w:val="en-US"/>
        </w:rPr>
        <w:t>γ</w:t>
      </w:r>
      <w:r>
        <w:rPr>
          <w:rFonts w:ascii="Arial" w:hAnsi="Arial" w:cs="Arial"/>
          <w:vertAlign w:val="subscript"/>
          <w:lang w:val="en-US"/>
        </w:rPr>
        <w:t>d</w:t>
      </w:r>
      <w:proofErr w:type="spellEnd"/>
      <w:proofErr w:type="gramEnd"/>
      <w:r>
        <w:rPr>
          <w:rFonts w:ascii="Arial" w:hAnsi="Arial" w:cs="Arial"/>
          <w:lang w:val="en-US"/>
        </w:rPr>
        <w:t xml:space="preserve"> =</w:t>
      </w:r>
      <w:proofErr w:type="spellStart"/>
      <w:r>
        <w:rPr>
          <w:rFonts w:ascii="GreekS" w:hAnsi="GreekS" w:cs="GreekS"/>
          <w:lang w:val="en-US"/>
        </w:rPr>
        <w:t>γ</w:t>
      </w:r>
      <w:r>
        <w:rPr>
          <w:rFonts w:ascii="Arial" w:hAnsi="Arial" w:cs="Arial"/>
          <w:vertAlign w:val="subscript"/>
          <w:lang w:val="en-US"/>
        </w:rPr>
        <w:t>k</w:t>
      </w:r>
      <w:proofErr w:type="spellEnd"/>
      <w:r>
        <w:rPr>
          <w:rFonts w:ascii="Arial" w:hAnsi="Arial" w:cs="Arial"/>
          <w:lang w:val="en-US"/>
        </w:rPr>
        <w:t xml:space="preserve"> = </w:t>
      </w:r>
      <w:r>
        <w:rPr>
          <w:rFonts w:ascii="Arial" w:hAnsi="Arial" w:cs="Arial"/>
        </w:rPr>
        <w:t>18</w:t>
      </w:r>
      <w:r w:rsidRPr="00203EEC">
        <w:rPr>
          <w:rFonts w:ascii="Arial" w:hAnsi="Arial" w:cs="Arial"/>
          <w:lang w:val="en-US"/>
        </w:rPr>
        <w:t xml:space="preserve"> </w:t>
      </w:r>
      <w:proofErr w:type="spellStart"/>
      <w:r w:rsidRPr="00203EEC">
        <w:rPr>
          <w:rFonts w:ascii="Arial" w:hAnsi="Arial" w:cs="Arial"/>
          <w:lang w:val="en-US"/>
        </w:rPr>
        <w:t>kN</w:t>
      </w:r>
      <w:proofErr w:type="spellEnd"/>
      <w:r w:rsidRPr="00203EEC">
        <w:rPr>
          <w:rFonts w:ascii="Arial" w:hAnsi="Arial" w:cs="Arial"/>
          <w:lang w:val="en-US"/>
        </w:rPr>
        <w:t>/m</w:t>
      </w:r>
      <w:r w:rsidRPr="00203EEC">
        <w:rPr>
          <w:rFonts w:ascii="Arial" w:hAnsi="Arial" w:cs="Arial"/>
          <w:vertAlign w:val="superscript"/>
          <w:lang w:val="en-US"/>
        </w:rPr>
        <w:t>3</w:t>
      </w:r>
      <w:r>
        <w:rPr>
          <w:rFonts w:ascii="Arial" w:hAnsi="Arial" w:cs="Arial"/>
          <w:vertAlign w:val="superscript"/>
          <w:lang w:val="en-US"/>
        </w:rPr>
        <w:t xml:space="preserve">  </w:t>
      </w:r>
      <w:r w:rsidRPr="00576028">
        <w:rPr>
          <w:rFonts w:ascii="Arial" w:hAnsi="Arial" w:cs="Arial"/>
          <w:lang w:val="en-US"/>
        </w:rPr>
        <w:t>(</w:t>
      </w:r>
      <w:r w:rsidRPr="00576028">
        <w:t>γ</w:t>
      </w:r>
      <w:r w:rsidRPr="00576028">
        <w:rPr>
          <w:vertAlign w:val="subscript"/>
          <w:lang w:val="en-US"/>
        </w:rPr>
        <w:t>k</w:t>
      </w:r>
      <w:r w:rsidRPr="00576028">
        <w:rPr>
          <w:lang w:val="en-US"/>
        </w:rPr>
        <w:t xml:space="preserve"> = 1,0)</w:t>
      </w:r>
      <w:r>
        <w:t xml:space="preserve">; </w:t>
      </w:r>
      <w:r>
        <w:rPr>
          <w:rFonts w:ascii="GreekS" w:hAnsi="GreekS" w:cs="GreekS"/>
        </w:rPr>
        <w:t>ϕ</w:t>
      </w:r>
      <w:r>
        <w:rPr>
          <w:rFonts w:ascii="Arial" w:hAnsi="Arial" w:cs="Arial"/>
          <w:vertAlign w:val="subscript"/>
          <w:lang w:val="en-US"/>
        </w:rPr>
        <w:t>d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=</w:t>
      </w:r>
      <w:r>
        <w:rPr>
          <w:rFonts w:ascii="GreekS" w:hAnsi="GreekS" w:cs="GreekS"/>
        </w:rPr>
        <w:t>ϕ</w:t>
      </w:r>
      <w:r w:rsidRPr="00A216F0">
        <w:rPr>
          <w:rFonts w:ascii="Arial" w:hAnsi="Arial" w:cs="Arial"/>
          <w:vertAlign w:val="subscript"/>
          <w:lang w:val="en-US"/>
        </w:rPr>
        <w:t>k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=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 </w:t>
      </w:r>
      <w:r w:rsidR="00883A2F">
        <w:rPr>
          <w:rFonts w:ascii="Arial" w:hAnsi="Arial" w:cs="Arial"/>
        </w:rPr>
        <w:t>25</w:t>
      </w:r>
      <w:r w:rsidRPr="002310B3">
        <w:rPr>
          <w:rFonts w:ascii="Arial" w:hAnsi="Arial" w:cs="Arial"/>
          <w:vertAlign w:val="superscript"/>
        </w:rPr>
        <w:t>0</w:t>
      </w:r>
      <w:r>
        <w:rPr>
          <w:rFonts w:ascii="Arial" w:hAnsi="Arial" w:cs="Arial"/>
        </w:rPr>
        <w:t xml:space="preserve">  </w:t>
      </w:r>
      <w:r w:rsidRPr="00576028">
        <w:rPr>
          <w:rFonts w:ascii="Arial" w:hAnsi="Arial" w:cs="Arial"/>
          <w:lang w:val="en-US"/>
        </w:rPr>
        <w:t>(</w:t>
      </w:r>
      <w:r w:rsidRPr="00576028">
        <w:t>γ</w:t>
      </w:r>
      <w:r>
        <w:rPr>
          <w:rFonts w:ascii="GreekS" w:hAnsi="GreekS" w:cs="GreekS"/>
          <w:vertAlign w:val="subscript"/>
          <w:lang w:val="en-US"/>
        </w:rPr>
        <w:t>ϕ</w:t>
      </w:r>
      <w:r w:rsidRPr="00576028">
        <w:rPr>
          <w:lang w:val="en-US"/>
        </w:rPr>
        <w:t xml:space="preserve"> = 1,0)</w:t>
      </w:r>
      <w:r>
        <w:t>;</w:t>
      </w:r>
    </w:p>
    <w:p w:rsidR="00215D98" w:rsidRDefault="00D27649" w:rsidP="00C518CE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Въздействия</w:t>
      </w:r>
    </w:p>
    <w:p w:rsidR="0018341A" w:rsidRPr="00055007" w:rsidRDefault="0018341A" w:rsidP="0018341A">
      <w:pPr>
        <w:pStyle w:val="ListParagraph"/>
        <w:autoSpaceDE w:val="0"/>
        <w:autoSpaceDN w:val="0"/>
        <w:adjustRightInd w:val="0"/>
        <w:ind w:left="1065"/>
        <w:jc w:val="both"/>
        <w:rPr>
          <w:rFonts w:ascii="Arial" w:hAnsi="Arial" w:cs="Arial"/>
          <w:b/>
          <w:u w:val="single"/>
        </w:rPr>
      </w:pPr>
    </w:p>
    <w:p w:rsidR="007667EF" w:rsidRDefault="00D27649" w:rsidP="002626F0">
      <w:pPr>
        <w:pStyle w:val="ListParagraph"/>
        <w:numPr>
          <w:ilvl w:val="1"/>
          <w:numId w:val="6"/>
        </w:numPr>
        <w:autoSpaceDE w:val="0"/>
        <w:autoSpaceDN w:val="0"/>
        <w:adjustRightInd w:val="0"/>
        <w:ind w:firstLine="181"/>
        <w:jc w:val="both"/>
        <w:rPr>
          <w:rFonts w:ascii="Arial" w:hAnsi="Arial" w:cs="Arial"/>
        </w:rPr>
      </w:pPr>
      <w:r>
        <w:rPr>
          <w:rFonts w:ascii="Arial" w:hAnsi="Arial" w:cs="Arial"/>
        </w:rPr>
        <w:t>Въздействият</w:t>
      </w:r>
      <w:r w:rsidR="00DF7E06">
        <w:rPr>
          <w:rFonts w:ascii="Arial" w:hAnsi="Arial" w:cs="Arial"/>
        </w:rPr>
        <w:t>а</w:t>
      </w:r>
      <w:r w:rsidR="007667EF">
        <w:rPr>
          <w:rFonts w:ascii="Arial" w:hAnsi="Arial" w:cs="Arial"/>
        </w:rPr>
        <w:t xml:space="preserve"> от собствено тегло на стената и почвата застъпваща стената: Стената е разделена на части. Изчислени са теглата на отделните части</w:t>
      </w:r>
      <w:r w:rsidR="008D5FA8">
        <w:rPr>
          <w:rFonts w:ascii="Arial" w:hAnsi="Arial" w:cs="Arial"/>
          <w:lang w:val="en-US"/>
        </w:rPr>
        <w:t xml:space="preserve"> </w:t>
      </w:r>
      <w:r w:rsidR="008D5FA8">
        <w:rPr>
          <w:rFonts w:ascii="Arial" w:hAnsi="Arial" w:cs="Arial"/>
        </w:rPr>
        <w:t xml:space="preserve">и </w:t>
      </w:r>
      <w:r w:rsidR="007667EF">
        <w:rPr>
          <w:rFonts w:ascii="Arial" w:hAnsi="Arial" w:cs="Arial"/>
        </w:rPr>
        <w:t xml:space="preserve">са </w:t>
      </w:r>
      <w:r w:rsidR="008D5FA8">
        <w:rPr>
          <w:rFonts w:ascii="Arial" w:hAnsi="Arial" w:cs="Arial"/>
        </w:rPr>
        <w:t>приложе</w:t>
      </w:r>
      <w:r w:rsidR="007667EF">
        <w:rPr>
          <w:rFonts w:ascii="Arial" w:hAnsi="Arial" w:cs="Arial"/>
        </w:rPr>
        <w:t>ни силите и раменете им.</w:t>
      </w:r>
    </w:p>
    <w:p w:rsidR="007667EF" w:rsidRPr="00E74BDB" w:rsidRDefault="007667EF" w:rsidP="002626F0">
      <w:pPr>
        <w:pStyle w:val="ListParagraph"/>
        <w:numPr>
          <w:ilvl w:val="1"/>
          <w:numId w:val="6"/>
        </w:numPr>
        <w:autoSpaceDE w:val="0"/>
        <w:autoSpaceDN w:val="0"/>
        <w:adjustRightInd w:val="0"/>
        <w:ind w:firstLine="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73377">
        <w:rPr>
          <w:rFonts w:ascii="Arial" w:hAnsi="Arial" w:cs="Arial"/>
        </w:rPr>
        <w:t>Въздействия</w:t>
      </w:r>
      <w:r>
        <w:rPr>
          <w:rFonts w:ascii="Arial" w:hAnsi="Arial" w:cs="Arial"/>
        </w:rPr>
        <w:t xml:space="preserve"> от </w:t>
      </w:r>
      <w:r w:rsidR="00B73377">
        <w:rPr>
          <w:rFonts w:ascii="Arial" w:hAnsi="Arial" w:cs="Arial"/>
        </w:rPr>
        <w:t>подвижни</w:t>
      </w:r>
      <w:r w:rsidR="004D46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товари</w:t>
      </w:r>
      <w:r w:rsidR="008A17CF">
        <w:rPr>
          <w:rFonts w:ascii="Arial" w:hAnsi="Arial" w:cs="Arial"/>
        </w:rPr>
        <w:t xml:space="preserve"> </w:t>
      </w:r>
      <w:r w:rsidR="002626F0">
        <w:rPr>
          <w:rFonts w:ascii="Arial" w:hAnsi="Arial" w:cs="Arial"/>
        </w:rPr>
        <w:t xml:space="preserve">зад стената </w:t>
      </w:r>
      <w:r w:rsidR="00576028">
        <w:rPr>
          <w:rFonts w:ascii="Arial" w:hAnsi="Arial" w:cs="Arial"/>
          <w:lang w:val="en-US"/>
        </w:rPr>
        <w:t xml:space="preserve">- </w:t>
      </w:r>
      <w:r w:rsidR="00576028">
        <w:rPr>
          <w:rFonts w:ascii="Arial" w:hAnsi="Arial" w:cs="Arial"/>
        </w:rPr>
        <w:t>няма</w:t>
      </w:r>
    </w:p>
    <w:p w:rsidR="00261320" w:rsidRPr="00261320" w:rsidRDefault="00261320" w:rsidP="004E77DD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846263" w:rsidRPr="00797F3E" w:rsidRDefault="0006654A" w:rsidP="0006654A">
      <w:pPr>
        <w:autoSpaceDE w:val="0"/>
        <w:autoSpaceDN w:val="0"/>
        <w:adjustRightInd w:val="0"/>
        <w:ind w:left="1095" w:firstLine="315"/>
        <w:jc w:val="both"/>
        <w:rPr>
          <w:rFonts w:ascii="Arial" w:hAnsi="Arial" w:cs="Arial"/>
        </w:rPr>
      </w:pPr>
      <w:r>
        <w:rPr>
          <w:rFonts w:ascii="Arial" w:hAnsi="Arial" w:cs="Arial"/>
        </w:rPr>
        <w:t>Изчисленията и о</w:t>
      </w:r>
      <w:r w:rsidR="00846263">
        <w:rPr>
          <w:rFonts w:ascii="Arial" w:hAnsi="Arial" w:cs="Arial"/>
        </w:rPr>
        <w:t xml:space="preserve">размеряванията са извършени с програмен продукт </w:t>
      </w:r>
      <w:proofErr w:type="spellStart"/>
      <w:r>
        <w:rPr>
          <w:rFonts w:ascii="Arial" w:hAnsi="Arial" w:cs="Arial"/>
          <w:lang w:val="en-US"/>
        </w:rPr>
        <w:t>Prokon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846263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 xml:space="preserve"> </w:t>
      </w:r>
      <w:r w:rsidR="00846263">
        <w:rPr>
          <w:rFonts w:ascii="Arial" w:hAnsi="Arial" w:cs="Arial"/>
        </w:rPr>
        <w:t xml:space="preserve">фирма </w:t>
      </w:r>
      <w:proofErr w:type="spellStart"/>
      <w:r>
        <w:rPr>
          <w:rFonts w:ascii="Arial" w:hAnsi="Arial" w:cs="Arial"/>
          <w:lang w:val="en-US"/>
        </w:rPr>
        <w:t>Prokon</w:t>
      </w:r>
      <w:proofErr w:type="spellEnd"/>
      <w:r>
        <w:rPr>
          <w:rFonts w:ascii="Arial" w:hAnsi="Arial" w:cs="Arial"/>
          <w:lang w:val="en-US"/>
        </w:rPr>
        <w:t xml:space="preserve"> Software Consultants Ltd</w:t>
      </w:r>
      <w:r w:rsidR="00846263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</w:rPr>
        <w:t>Резултатите</w:t>
      </w:r>
      <w:r w:rsidR="00846263">
        <w:rPr>
          <w:rFonts w:ascii="Arial" w:hAnsi="Arial" w:cs="Arial"/>
        </w:rPr>
        <w:t xml:space="preserve"> са приложени.</w:t>
      </w:r>
    </w:p>
    <w:p w:rsidR="006331C7" w:rsidRDefault="006331C7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46263" w:rsidRDefault="00846263" w:rsidP="004E77DD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bookmarkStart w:id="0" w:name="_GoBack"/>
      <w:bookmarkEnd w:id="0"/>
    </w:p>
    <w:p w:rsidR="00CF5525" w:rsidRDefault="00CF5525" w:rsidP="004E77DD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CF5525" w:rsidRPr="00CF5525" w:rsidRDefault="00CF5525" w:rsidP="004E77DD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846263" w:rsidRDefault="00846263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46263" w:rsidRDefault="00846263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E77DD" w:rsidRPr="004E77DD" w:rsidRDefault="006331C7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E77DD" w:rsidRPr="004E77DD">
        <w:rPr>
          <w:rFonts w:ascii="Arial" w:hAnsi="Arial" w:cs="Arial"/>
        </w:rPr>
        <w:t xml:space="preserve">Проектант: </w:t>
      </w:r>
    </w:p>
    <w:p w:rsidR="004E77DD" w:rsidRDefault="004E77DD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E77DD">
        <w:rPr>
          <w:rFonts w:ascii="Arial" w:hAnsi="Arial" w:cs="Arial"/>
        </w:rPr>
        <w:tab/>
      </w:r>
      <w:r w:rsidRPr="004E77DD">
        <w:rPr>
          <w:rFonts w:ascii="Arial" w:hAnsi="Arial" w:cs="Arial"/>
        </w:rPr>
        <w:tab/>
      </w:r>
      <w:r w:rsidRPr="004E77DD">
        <w:rPr>
          <w:rFonts w:ascii="Arial" w:hAnsi="Arial" w:cs="Arial"/>
        </w:rPr>
        <w:tab/>
      </w:r>
      <w:r w:rsidRPr="004E77DD">
        <w:rPr>
          <w:rFonts w:ascii="Arial" w:hAnsi="Arial" w:cs="Arial"/>
        </w:rPr>
        <w:tab/>
      </w:r>
      <w:r w:rsidRPr="004E77DD">
        <w:rPr>
          <w:rFonts w:ascii="Arial" w:hAnsi="Arial" w:cs="Arial"/>
        </w:rPr>
        <w:tab/>
      </w:r>
      <w:r w:rsidRPr="004E77DD">
        <w:rPr>
          <w:rFonts w:ascii="Arial" w:hAnsi="Arial" w:cs="Arial"/>
        </w:rPr>
        <w:tab/>
      </w:r>
      <w:r w:rsidRPr="004E77DD">
        <w:rPr>
          <w:rFonts w:ascii="Arial" w:hAnsi="Arial" w:cs="Arial"/>
        </w:rPr>
        <w:tab/>
      </w:r>
      <w:r w:rsidRPr="004E77DD">
        <w:rPr>
          <w:rFonts w:ascii="Arial" w:hAnsi="Arial" w:cs="Arial"/>
        </w:rPr>
        <w:tab/>
        <w:t xml:space="preserve">    </w:t>
      </w:r>
      <w:r w:rsidR="00824E8E">
        <w:rPr>
          <w:rFonts w:ascii="Arial" w:hAnsi="Arial" w:cs="Arial"/>
        </w:rPr>
        <w:t xml:space="preserve">      </w:t>
      </w:r>
      <w:r w:rsidRPr="004E77DD">
        <w:rPr>
          <w:rFonts w:ascii="Arial" w:hAnsi="Arial" w:cs="Arial"/>
        </w:rPr>
        <w:t xml:space="preserve"> /инж. И.Лиловски/</w:t>
      </w:r>
    </w:p>
    <w:p w:rsidR="00A90E73" w:rsidRDefault="00A90E73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32C0F" w:rsidRDefault="00F32C0F" w:rsidP="004E77D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F32C0F" w:rsidSect="000012ED">
      <w:pgSz w:w="11906" w:h="16838"/>
      <w:pgMar w:top="1417" w:right="38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reekS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D25"/>
    <w:multiLevelType w:val="multilevel"/>
    <w:tmpl w:val="069E34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04667CEE"/>
    <w:multiLevelType w:val="multilevel"/>
    <w:tmpl w:val="069E34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">
    <w:nsid w:val="06B31F66"/>
    <w:multiLevelType w:val="hybridMultilevel"/>
    <w:tmpl w:val="013CA0F6"/>
    <w:lvl w:ilvl="0" w:tplc="E51873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F4192C"/>
    <w:multiLevelType w:val="hybridMultilevel"/>
    <w:tmpl w:val="E91EDC7A"/>
    <w:lvl w:ilvl="0" w:tplc="5FC0E2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FF011FE"/>
    <w:multiLevelType w:val="hybridMultilevel"/>
    <w:tmpl w:val="CE6EDA00"/>
    <w:lvl w:ilvl="0" w:tplc="876E1D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2154E"/>
    <w:multiLevelType w:val="hybridMultilevel"/>
    <w:tmpl w:val="E86C0F18"/>
    <w:lvl w:ilvl="0" w:tplc="042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2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0471755"/>
    <w:multiLevelType w:val="multilevel"/>
    <w:tmpl w:val="069E34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7">
    <w:nsid w:val="116C14DA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015331"/>
    <w:multiLevelType w:val="hybridMultilevel"/>
    <w:tmpl w:val="E91EDC7A"/>
    <w:lvl w:ilvl="0" w:tplc="5FC0E2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4B74149"/>
    <w:multiLevelType w:val="multilevel"/>
    <w:tmpl w:val="069E34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0">
    <w:nsid w:val="28C71577"/>
    <w:multiLevelType w:val="hybridMultilevel"/>
    <w:tmpl w:val="4D9CAF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444E7"/>
    <w:multiLevelType w:val="hybridMultilevel"/>
    <w:tmpl w:val="347277F8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B01F4"/>
    <w:multiLevelType w:val="multilevel"/>
    <w:tmpl w:val="ABAA12D0"/>
    <w:lvl w:ilvl="0">
      <w:start w:val="1"/>
      <w:numFmt w:val="decimal"/>
      <w:pStyle w:val="D"/>
      <w:lvlText w:val="%1."/>
      <w:lvlJc w:val="left"/>
      <w:pPr>
        <w:tabs>
          <w:tab w:val="num" w:pos="1006"/>
        </w:tabs>
        <w:ind w:left="1006" w:hanging="286"/>
      </w:pPr>
      <w:rPr>
        <w:rFonts w:hint="default"/>
        <w:b/>
      </w:rPr>
    </w:lvl>
    <w:lvl w:ilvl="1">
      <w:start w:val="22"/>
      <w:numFmt w:val="decimal"/>
      <w:lvlText w:val="%2."/>
      <w:lvlJc w:val="left"/>
      <w:pPr>
        <w:tabs>
          <w:tab w:val="num" w:pos="1366"/>
        </w:tabs>
        <w:ind w:left="13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86"/>
        </w:tabs>
        <w:ind w:left="187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46"/>
        </w:tabs>
        <w:ind w:left="237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66"/>
        </w:tabs>
        <w:ind w:left="287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26"/>
        </w:tabs>
        <w:ind w:left="338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6"/>
        </w:tabs>
        <w:ind w:left="38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6"/>
        </w:tabs>
        <w:ind w:left="43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6"/>
        </w:tabs>
        <w:ind w:left="4966" w:hanging="1440"/>
      </w:pPr>
      <w:rPr>
        <w:rFonts w:hint="default"/>
      </w:rPr>
    </w:lvl>
  </w:abstractNum>
  <w:abstractNum w:abstractNumId="13">
    <w:nsid w:val="35036801"/>
    <w:multiLevelType w:val="hybridMultilevel"/>
    <w:tmpl w:val="E91EDC7A"/>
    <w:lvl w:ilvl="0" w:tplc="5FC0E2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5B76BDA"/>
    <w:multiLevelType w:val="multilevel"/>
    <w:tmpl w:val="069E34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5">
    <w:nsid w:val="3AE932C4"/>
    <w:multiLevelType w:val="multilevel"/>
    <w:tmpl w:val="069E34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6">
    <w:nsid w:val="46655C9C"/>
    <w:multiLevelType w:val="hybridMultilevel"/>
    <w:tmpl w:val="602CD58A"/>
    <w:lvl w:ilvl="0" w:tplc="2264E218">
      <w:start w:val="4"/>
      <w:numFmt w:val="bullet"/>
      <w:lvlText w:val="-"/>
      <w:lvlJc w:val="left"/>
      <w:pPr>
        <w:ind w:left="177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7">
    <w:nsid w:val="486B7409"/>
    <w:multiLevelType w:val="hybridMultilevel"/>
    <w:tmpl w:val="E91EDC7A"/>
    <w:lvl w:ilvl="0" w:tplc="5FC0E2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AC069DC"/>
    <w:multiLevelType w:val="hybridMultilevel"/>
    <w:tmpl w:val="BC6CF7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0507C"/>
    <w:multiLevelType w:val="hybridMultilevel"/>
    <w:tmpl w:val="C2DCF5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256C5"/>
    <w:multiLevelType w:val="multilevel"/>
    <w:tmpl w:val="069E34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1">
    <w:nsid w:val="52F417DA"/>
    <w:multiLevelType w:val="hybridMultilevel"/>
    <w:tmpl w:val="18D2A9E8"/>
    <w:lvl w:ilvl="0" w:tplc="F57C5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A6E360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AF4D66"/>
    <w:multiLevelType w:val="hybridMultilevel"/>
    <w:tmpl w:val="064E4CE4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322278"/>
    <w:multiLevelType w:val="hybridMultilevel"/>
    <w:tmpl w:val="AC78272C"/>
    <w:lvl w:ilvl="0" w:tplc="0402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346BB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1D44335"/>
    <w:multiLevelType w:val="multilevel"/>
    <w:tmpl w:val="069E34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6">
    <w:nsid w:val="6234264A"/>
    <w:multiLevelType w:val="multilevel"/>
    <w:tmpl w:val="069E34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7">
    <w:nsid w:val="6BB67F91"/>
    <w:multiLevelType w:val="hybridMultilevel"/>
    <w:tmpl w:val="27CC3584"/>
    <w:lvl w:ilvl="0" w:tplc="FA042B9A">
      <w:start w:val="2"/>
      <w:numFmt w:val="bullet"/>
      <w:lvlText w:val="-"/>
      <w:lvlJc w:val="left"/>
      <w:pPr>
        <w:ind w:left="1455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8">
    <w:nsid w:val="6CA241E6"/>
    <w:multiLevelType w:val="hybridMultilevel"/>
    <w:tmpl w:val="C3A4F1C4"/>
    <w:lvl w:ilvl="0" w:tplc="25AEE66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4373B0"/>
    <w:multiLevelType w:val="hybridMultilevel"/>
    <w:tmpl w:val="F1561C88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A94E20"/>
    <w:multiLevelType w:val="multilevel"/>
    <w:tmpl w:val="069E34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31">
    <w:nsid w:val="795D28DB"/>
    <w:multiLevelType w:val="multilevel"/>
    <w:tmpl w:val="CBB0DB8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32">
    <w:nsid w:val="7C870E50"/>
    <w:multiLevelType w:val="multilevel"/>
    <w:tmpl w:val="B1488B3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24"/>
  </w:num>
  <w:num w:numId="4">
    <w:abstractNumId w:val="23"/>
  </w:num>
  <w:num w:numId="5">
    <w:abstractNumId w:val="32"/>
  </w:num>
  <w:num w:numId="6">
    <w:abstractNumId w:val="31"/>
  </w:num>
  <w:num w:numId="7">
    <w:abstractNumId w:val="17"/>
  </w:num>
  <w:num w:numId="8">
    <w:abstractNumId w:val="13"/>
  </w:num>
  <w:num w:numId="9">
    <w:abstractNumId w:val="3"/>
  </w:num>
  <w:num w:numId="10">
    <w:abstractNumId w:val="16"/>
  </w:num>
  <w:num w:numId="11">
    <w:abstractNumId w:val="8"/>
  </w:num>
  <w:num w:numId="12">
    <w:abstractNumId w:val="5"/>
  </w:num>
  <w:num w:numId="13">
    <w:abstractNumId w:val="22"/>
  </w:num>
  <w:num w:numId="14">
    <w:abstractNumId w:val="11"/>
  </w:num>
  <w:num w:numId="15">
    <w:abstractNumId w:val="29"/>
  </w:num>
  <w:num w:numId="16">
    <w:abstractNumId w:val="4"/>
  </w:num>
  <w:num w:numId="17">
    <w:abstractNumId w:val="10"/>
  </w:num>
  <w:num w:numId="18">
    <w:abstractNumId w:val="18"/>
  </w:num>
  <w:num w:numId="19">
    <w:abstractNumId w:val="19"/>
  </w:num>
  <w:num w:numId="20">
    <w:abstractNumId w:val="28"/>
  </w:num>
  <w:num w:numId="21">
    <w:abstractNumId w:val="21"/>
  </w:num>
  <w:num w:numId="22">
    <w:abstractNumId w:val="27"/>
  </w:num>
  <w:num w:numId="23">
    <w:abstractNumId w:val="12"/>
  </w:num>
  <w:num w:numId="24">
    <w:abstractNumId w:val="1"/>
  </w:num>
  <w:num w:numId="25">
    <w:abstractNumId w:val="0"/>
  </w:num>
  <w:num w:numId="26">
    <w:abstractNumId w:val="14"/>
  </w:num>
  <w:num w:numId="27">
    <w:abstractNumId w:val="25"/>
  </w:num>
  <w:num w:numId="28">
    <w:abstractNumId w:val="20"/>
  </w:num>
  <w:num w:numId="29">
    <w:abstractNumId w:val="9"/>
  </w:num>
  <w:num w:numId="30">
    <w:abstractNumId w:val="26"/>
  </w:num>
  <w:num w:numId="31">
    <w:abstractNumId w:val="15"/>
  </w:num>
  <w:num w:numId="32">
    <w:abstractNumId w:val="30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12ED"/>
    <w:rsid w:val="00000ABD"/>
    <w:rsid w:val="00000CA5"/>
    <w:rsid w:val="00000F7A"/>
    <w:rsid w:val="000010E4"/>
    <w:rsid w:val="000012ED"/>
    <w:rsid w:val="00006163"/>
    <w:rsid w:val="000158E2"/>
    <w:rsid w:val="00015BB8"/>
    <w:rsid w:val="0001731E"/>
    <w:rsid w:val="000432B0"/>
    <w:rsid w:val="00045CF7"/>
    <w:rsid w:val="0005437B"/>
    <w:rsid w:val="00055007"/>
    <w:rsid w:val="00056B80"/>
    <w:rsid w:val="0006058E"/>
    <w:rsid w:val="00064782"/>
    <w:rsid w:val="00064FB3"/>
    <w:rsid w:val="0006654A"/>
    <w:rsid w:val="0006685D"/>
    <w:rsid w:val="00066E7B"/>
    <w:rsid w:val="00074C14"/>
    <w:rsid w:val="00082188"/>
    <w:rsid w:val="0009252B"/>
    <w:rsid w:val="0009320D"/>
    <w:rsid w:val="000B0D31"/>
    <w:rsid w:val="000B42FD"/>
    <w:rsid w:val="000C1C95"/>
    <w:rsid w:val="000C4929"/>
    <w:rsid w:val="000C5B5C"/>
    <w:rsid w:val="000C7261"/>
    <w:rsid w:val="000D1931"/>
    <w:rsid w:val="000D3661"/>
    <w:rsid w:val="000D7D30"/>
    <w:rsid w:val="000E2782"/>
    <w:rsid w:val="000E6E6F"/>
    <w:rsid w:val="000E7FD2"/>
    <w:rsid w:val="000F056E"/>
    <w:rsid w:val="000F09A0"/>
    <w:rsid w:val="00112A6A"/>
    <w:rsid w:val="0012759F"/>
    <w:rsid w:val="00135138"/>
    <w:rsid w:val="0013743E"/>
    <w:rsid w:val="00143246"/>
    <w:rsid w:val="00153BBD"/>
    <w:rsid w:val="00157EE4"/>
    <w:rsid w:val="00160027"/>
    <w:rsid w:val="00160DB9"/>
    <w:rsid w:val="001639B1"/>
    <w:rsid w:val="0018341A"/>
    <w:rsid w:val="00191CDC"/>
    <w:rsid w:val="00193AB7"/>
    <w:rsid w:val="00193E75"/>
    <w:rsid w:val="00194896"/>
    <w:rsid w:val="0019764D"/>
    <w:rsid w:val="001A140B"/>
    <w:rsid w:val="001B2365"/>
    <w:rsid w:val="001B2422"/>
    <w:rsid w:val="001B5D02"/>
    <w:rsid w:val="001C19E2"/>
    <w:rsid w:val="001C28B9"/>
    <w:rsid w:val="001D2B85"/>
    <w:rsid w:val="001D7E57"/>
    <w:rsid w:val="001E23DA"/>
    <w:rsid w:val="001E4166"/>
    <w:rsid w:val="001E49C1"/>
    <w:rsid w:val="001E7983"/>
    <w:rsid w:val="001F3BA2"/>
    <w:rsid w:val="001F401A"/>
    <w:rsid w:val="001F6A93"/>
    <w:rsid w:val="001F7D76"/>
    <w:rsid w:val="00200632"/>
    <w:rsid w:val="00203460"/>
    <w:rsid w:val="00203EEC"/>
    <w:rsid w:val="00215D98"/>
    <w:rsid w:val="00221AC4"/>
    <w:rsid w:val="00221D9A"/>
    <w:rsid w:val="00224B72"/>
    <w:rsid w:val="002264EE"/>
    <w:rsid w:val="002310B3"/>
    <w:rsid w:val="002338F2"/>
    <w:rsid w:val="002373B0"/>
    <w:rsid w:val="00243017"/>
    <w:rsid w:val="002437DD"/>
    <w:rsid w:val="00245D46"/>
    <w:rsid w:val="00250DDC"/>
    <w:rsid w:val="00252929"/>
    <w:rsid w:val="00261320"/>
    <w:rsid w:val="002626F0"/>
    <w:rsid w:val="00263792"/>
    <w:rsid w:val="0026449D"/>
    <w:rsid w:val="002649A3"/>
    <w:rsid w:val="002654CD"/>
    <w:rsid w:val="00267CAB"/>
    <w:rsid w:val="002723BE"/>
    <w:rsid w:val="002746BA"/>
    <w:rsid w:val="0028189E"/>
    <w:rsid w:val="00281C22"/>
    <w:rsid w:val="00293B87"/>
    <w:rsid w:val="002A0BCA"/>
    <w:rsid w:val="002B470A"/>
    <w:rsid w:val="002C1207"/>
    <w:rsid w:val="002D4153"/>
    <w:rsid w:val="002E7295"/>
    <w:rsid w:val="002E781F"/>
    <w:rsid w:val="002F19BE"/>
    <w:rsid w:val="002F2373"/>
    <w:rsid w:val="002F4A96"/>
    <w:rsid w:val="002F5113"/>
    <w:rsid w:val="00301856"/>
    <w:rsid w:val="00307751"/>
    <w:rsid w:val="00315D05"/>
    <w:rsid w:val="00316988"/>
    <w:rsid w:val="00322FD3"/>
    <w:rsid w:val="00331CB8"/>
    <w:rsid w:val="00335E3D"/>
    <w:rsid w:val="003439E1"/>
    <w:rsid w:val="00343A4B"/>
    <w:rsid w:val="00357C8F"/>
    <w:rsid w:val="00364A13"/>
    <w:rsid w:val="00364B8A"/>
    <w:rsid w:val="0037352E"/>
    <w:rsid w:val="003771AE"/>
    <w:rsid w:val="003916A8"/>
    <w:rsid w:val="00394B7F"/>
    <w:rsid w:val="003A03E8"/>
    <w:rsid w:val="003A1DF8"/>
    <w:rsid w:val="003A29A4"/>
    <w:rsid w:val="003B006B"/>
    <w:rsid w:val="003B5C60"/>
    <w:rsid w:val="003B6C87"/>
    <w:rsid w:val="003C075B"/>
    <w:rsid w:val="003C0947"/>
    <w:rsid w:val="003C2C69"/>
    <w:rsid w:val="003C3C01"/>
    <w:rsid w:val="003D1ADF"/>
    <w:rsid w:val="003E28CF"/>
    <w:rsid w:val="003E613F"/>
    <w:rsid w:val="003F0088"/>
    <w:rsid w:val="003F03AA"/>
    <w:rsid w:val="003F0FEB"/>
    <w:rsid w:val="003F7F6D"/>
    <w:rsid w:val="00410FE5"/>
    <w:rsid w:val="004143E7"/>
    <w:rsid w:val="004206D7"/>
    <w:rsid w:val="0042479A"/>
    <w:rsid w:val="0043273C"/>
    <w:rsid w:val="004421D4"/>
    <w:rsid w:val="0044607E"/>
    <w:rsid w:val="00457CB7"/>
    <w:rsid w:val="00463D01"/>
    <w:rsid w:val="00464157"/>
    <w:rsid w:val="004678CE"/>
    <w:rsid w:val="004721BD"/>
    <w:rsid w:val="00477B23"/>
    <w:rsid w:val="00481E3E"/>
    <w:rsid w:val="00494026"/>
    <w:rsid w:val="004A6556"/>
    <w:rsid w:val="004B4585"/>
    <w:rsid w:val="004C2BCE"/>
    <w:rsid w:val="004C434B"/>
    <w:rsid w:val="004D452E"/>
    <w:rsid w:val="004D4690"/>
    <w:rsid w:val="004D48B2"/>
    <w:rsid w:val="004D6C40"/>
    <w:rsid w:val="004E0FB4"/>
    <w:rsid w:val="004E1CAB"/>
    <w:rsid w:val="004E1F6E"/>
    <w:rsid w:val="004E77DD"/>
    <w:rsid w:val="005046AF"/>
    <w:rsid w:val="00507529"/>
    <w:rsid w:val="00511F04"/>
    <w:rsid w:val="00523D2C"/>
    <w:rsid w:val="00525C47"/>
    <w:rsid w:val="00526E77"/>
    <w:rsid w:val="0053234A"/>
    <w:rsid w:val="0053604B"/>
    <w:rsid w:val="0055573F"/>
    <w:rsid w:val="0056252F"/>
    <w:rsid w:val="0056340C"/>
    <w:rsid w:val="005735DE"/>
    <w:rsid w:val="00576028"/>
    <w:rsid w:val="005761C3"/>
    <w:rsid w:val="00576AFF"/>
    <w:rsid w:val="005813C1"/>
    <w:rsid w:val="005850CF"/>
    <w:rsid w:val="005913F9"/>
    <w:rsid w:val="005951B8"/>
    <w:rsid w:val="005951E5"/>
    <w:rsid w:val="00597635"/>
    <w:rsid w:val="005A0360"/>
    <w:rsid w:val="005A244D"/>
    <w:rsid w:val="005B343F"/>
    <w:rsid w:val="005B4D2A"/>
    <w:rsid w:val="005C3BA5"/>
    <w:rsid w:val="005C3D36"/>
    <w:rsid w:val="005E00C9"/>
    <w:rsid w:val="005E1AE0"/>
    <w:rsid w:val="005E58EC"/>
    <w:rsid w:val="005F1C3F"/>
    <w:rsid w:val="005F2771"/>
    <w:rsid w:val="005F2D86"/>
    <w:rsid w:val="005F3B17"/>
    <w:rsid w:val="00605D5A"/>
    <w:rsid w:val="00607558"/>
    <w:rsid w:val="0060797B"/>
    <w:rsid w:val="0062171C"/>
    <w:rsid w:val="006331C7"/>
    <w:rsid w:val="00643586"/>
    <w:rsid w:val="00646A89"/>
    <w:rsid w:val="006639DA"/>
    <w:rsid w:val="00665CDD"/>
    <w:rsid w:val="00670708"/>
    <w:rsid w:val="006725CA"/>
    <w:rsid w:val="00684356"/>
    <w:rsid w:val="006852AE"/>
    <w:rsid w:val="00693788"/>
    <w:rsid w:val="006950D3"/>
    <w:rsid w:val="006961C4"/>
    <w:rsid w:val="00696C32"/>
    <w:rsid w:val="006A060D"/>
    <w:rsid w:val="006B5303"/>
    <w:rsid w:val="006B5ACD"/>
    <w:rsid w:val="006C16EA"/>
    <w:rsid w:val="006C2F6B"/>
    <w:rsid w:val="006C34F7"/>
    <w:rsid w:val="006D031C"/>
    <w:rsid w:val="006D433B"/>
    <w:rsid w:val="006D5CAE"/>
    <w:rsid w:val="006E14F5"/>
    <w:rsid w:val="006E4709"/>
    <w:rsid w:val="007041C7"/>
    <w:rsid w:val="00706887"/>
    <w:rsid w:val="007143F9"/>
    <w:rsid w:val="00723593"/>
    <w:rsid w:val="00732135"/>
    <w:rsid w:val="007325D6"/>
    <w:rsid w:val="00734611"/>
    <w:rsid w:val="00740665"/>
    <w:rsid w:val="007409FE"/>
    <w:rsid w:val="00741A6D"/>
    <w:rsid w:val="007424C1"/>
    <w:rsid w:val="00747D86"/>
    <w:rsid w:val="0075105E"/>
    <w:rsid w:val="00752AEE"/>
    <w:rsid w:val="00757684"/>
    <w:rsid w:val="00761A01"/>
    <w:rsid w:val="00761C3D"/>
    <w:rsid w:val="007651A9"/>
    <w:rsid w:val="007667EF"/>
    <w:rsid w:val="00770AD7"/>
    <w:rsid w:val="007766C9"/>
    <w:rsid w:val="007767CB"/>
    <w:rsid w:val="0078233F"/>
    <w:rsid w:val="007869AB"/>
    <w:rsid w:val="00787E18"/>
    <w:rsid w:val="00793377"/>
    <w:rsid w:val="00797A03"/>
    <w:rsid w:val="00797F3E"/>
    <w:rsid w:val="007A3858"/>
    <w:rsid w:val="007A63FD"/>
    <w:rsid w:val="007D5790"/>
    <w:rsid w:val="007E3FF6"/>
    <w:rsid w:val="007E448A"/>
    <w:rsid w:val="007E7EC5"/>
    <w:rsid w:val="007F0E2F"/>
    <w:rsid w:val="007F25AE"/>
    <w:rsid w:val="00805169"/>
    <w:rsid w:val="00823234"/>
    <w:rsid w:val="00824E8E"/>
    <w:rsid w:val="0082520F"/>
    <w:rsid w:val="00827799"/>
    <w:rsid w:val="00835C8D"/>
    <w:rsid w:val="00840D14"/>
    <w:rsid w:val="00844DD7"/>
    <w:rsid w:val="00846263"/>
    <w:rsid w:val="00847EB3"/>
    <w:rsid w:val="00861539"/>
    <w:rsid w:val="00862B41"/>
    <w:rsid w:val="00863B91"/>
    <w:rsid w:val="00865347"/>
    <w:rsid w:val="00874C77"/>
    <w:rsid w:val="00883A2F"/>
    <w:rsid w:val="00891BE7"/>
    <w:rsid w:val="00892B80"/>
    <w:rsid w:val="00892F65"/>
    <w:rsid w:val="00892FC3"/>
    <w:rsid w:val="00895B41"/>
    <w:rsid w:val="008A1738"/>
    <w:rsid w:val="008A17CF"/>
    <w:rsid w:val="008B1158"/>
    <w:rsid w:val="008C0C4B"/>
    <w:rsid w:val="008C0CFF"/>
    <w:rsid w:val="008C5D8D"/>
    <w:rsid w:val="008D5FA8"/>
    <w:rsid w:val="008E18BC"/>
    <w:rsid w:val="008F01D7"/>
    <w:rsid w:val="008F080F"/>
    <w:rsid w:val="00901371"/>
    <w:rsid w:val="0091419F"/>
    <w:rsid w:val="00915D36"/>
    <w:rsid w:val="00920188"/>
    <w:rsid w:val="00930143"/>
    <w:rsid w:val="009423BB"/>
    <w:rsid w:val="00944CB3"/>
    <w:rsid w:val="009472DF"/>
    <w:rsid w:val="009475BF"/>
    <w:rsid w:val="00965195"/>
    <w:rsid w:val="00975847"/>
    <w:rsid w:val="009851F5"/>
    <w:rsid w:val="00996778"/>
    <w:rsid w:val="009A67AA"/>
    <w:rsid w:val="009B24F6"/>
    <w:rsid w:val="009B4CD6"/>
    <w:rsid w:val="009C3208"/>
    <w:rsid w:val="009C5A0B"/>
    <w:rsid w:val="009D0B77"/>
    <w:rsid w:val="009D0BD0"/>
    <w:rsid w:val="009D32D9"/>
    <w:rsid w:val="009E0F5E"/>
    <w:rsid w:val="009E1110"/>
    <w:rsid w:val="00A06A2F"/>
    <w:rsid w:val="00A07AF1"/>
    <w:rsid w:val="00A206A8"/>
    <w:rsid w:val="00A21157"/>
    <w:rsid w:val="00A216F0"/>
    <w:rsid w:val="00A21A50"/>
    <w:rsid w:val="00A22AB4"/>
    <w:rsid w:val="00A230AA"/>
    <w:rsid w:val="00A242C3"/>
    <w:rsid w:val="00A33CD2"/>
    <w:rsid w:val="00A3420A"/>
    <w:rsid w:val="00A34B09"/>
    <w:rsid w:val="00A36E7D"/>
    <w:rsid w:val="00A50EB5"/>
    <w:rsid w:val="00A62A47"/>
    <w:rsid w:val="00A66258"/>
    <w:rsid w:val="00A70B83"/>
    <w:rsid w:val="00A809A6"/>
    <w:rsid w:val="00A80B52"/>
    <w:rsid w:val="00A90E73"/>
    <w:rsid w:val="00A9236A"/>
    <w:rsid w:val="00A97FCD"/>
    <w:rsid w:val="00AA338F"/>
    <w:rsid w:val="00AA3B07"/>
    <w:rsid w:val="00AB06A8"/>
    <w:rsid w:val="00AB1F25"/>
    <w:rsid w:val="00AB46C6"/>
    <w:rsid w:val="00AB4E94"/>
    <w:rsid w:val="00AC603C"/>
    <w:rsid w:val="00AC7A82"/>
    <w:rsid w:val="00AC7A83"/>
    <w:rsid w:val="00AD0D84"/>
    <w:rsid w:val="00AD1E8E"/>
    <w:rsid w:val="00AE53A5"/>
    <w:rsid w:val="00AE5DD6"/>
    <w:rsid w:val="00AF2732"/>
    <w:rsid w:val="00B006B2"/>
    <w:rsid w:val="00B00C26"/>
    <w:rsid w:val="00B0176D"/>
    <w:rsid w:val="00B07AA7"/>
    <w:rsid w:val="00B12872"/>
    <w:rsid w:val="00B13398"/>
    <w:rsid w:val="00B13FF8"/>
    <w:rsid w:val="00B21FEB"/>
    <w:rsid w:val="00B22C42"/>
    <w:rsid w:val="00B2440C"/>
    <w:rsid w:val="00B363B4"/>
    <w:rsid w:val="00B37ECF"/>
    <w:rsid w:val="00B43D84"/>
    <w:rsid w:val="00B4690D"/>
    <w:rsid w:val="00B52AF1"/>
    <w:rsid w:val="00B61D39"/>
    <w:rsid w:val="00B61DB1"/>
    <w:rsid w:val="00B706CE"/>
    <w:rsid w:val="00B717DA"/>
    <w:rsid w:val="00B73377"/>
    <w:rsid w:val="00B75190"/>
    <w:rsid w:val="00B85C7E"/>
    <w:rsid w:val="00B927D6"/>
    <w:rsid w:val="00B92F4A"/>
    <w:rsid w:val="00B93A89"/>
    <w:rsid w:val="00BA1B33"/>
    <w:rsid w:val="00BA3859"/>
    <w:rsid w:val="00BA7F0D"/>
    <w:rsid w:val="00BB0627"/>
    <w:rsid w:val="00BB2B47"/>
    <w:rsid w:val="00BB312C"/>
    <w:rsid w:val="00BB6160"/>
    <w:rsid w:val="00BB7AB5"/>
    <w:rsid w:val="00BC3045"/>
    <w:rsid w:val="00BC41D0"/>
    <w:rsid w:val="00BD3341"/>
    <w:rsid w:val="00BF2935"/>
    <w:rsid w:val="00BF3BEF"/>
    <w:rsid w:val="00C23A06"/>
    <w:rsid w:val="00C24454"/>
    <w:rsid w:val="00C254B2"/>
    <w:rsid w:val="00C34D0C"/>
    <w:rsid w:val="00C44B12"/>
    <w:rsid w:val="00C518CE"/>
    <w:rsid w:val="00C54CAD"/>
    <w:rsid w:val="00C623BC"/>
    <w:rsid w:val="00C635D5"/>
    <w:rsid w:val="00C71281"/>
    <w:rsid w:val="00C86503"/>
    <w:rsid w:val="00C86948"/>
    <w:rsid w:val="00C9345C"/>
    <w:rsid w:val="00C93801"/>
    <w:rsid w:val="00C97872"/>
    <w:rsid w:val="00CA0895"/>
    <w:rsid w:val="00CB41C4"/>
    <w:rsid w:val="00CB5242"/>
    <w:rsid w:val="00CB5B65"/>
    <w:rsid w:val="00CB5E2E"/>
    <w:rsid w:val="00CC0B74"/>
    <w:rsid w:val="00CC17F5"/>
    <w:rsid w:val="00CC200F"/>
    <w:rsid w:val="00CC7961"/>
    <w:rsid w:val="00CD2D22"/>
    <w:rsid w:val="00CE2FE2"/>
    <w:rsid w:val="00CE44B0"/>
    <w:rsid w:val="00CF52D9"/>
    <w:rsid w:val="00CF5525"/>
    <w:rsid w:val="00CF7E50"/>
    <w:rsid w:val="00D05E52"/>
    <w:rsid w:val="00D07615"/>
    <w:rsid w:val="00D11695"/>
    <w:rsid w:val="00D119D9"/>
    <w:rsid w:val="00D27649"/>
    <w:rsid w:val="00D33910"/>
    <w:rsid w:val="00D350A6"/>
    <w:rsid w:val="00D40498"/>
    <w:rsid w:val="00D428F2"/>
    <w:rsid w:val="00D4491C"/>
    <w:rsid w:val="00D45D93"/>
    <w:rsid w:val="00D65655"/>
    <w:rsid w:val="00D70B6E"/>
    <w:rsid w:val="00D72391"/>
    <w:rsid w:val="00D8196E"/>
    <w:rsid w:val="00D8561A"/>
    <w:rsid w:val="00D954C0"/>
    <w:rsid w:val="00DA69F8"/>
    <w:rsid w:val="00DC0878"/>
    <w:rsid w:val="00DC0FC7"/>
    <w:rsid w:val="00DD1944"/>
    <w:rsid w:val="00DD3CBC"/>
    <w:rsid w:val="00DD5425"/>
    <w:rsid w:val="00DE0135"/>
    <w:rsid w:val="00DE5668"/>
    <w:rsid w:val="00DF40D9"/>
    <w:rsid w:val="00DF7E06"/>
    <w:rsid w:val="00E00256"/>
    <w:rsid w:val="00E157DE"/>
    <w:rsid w:val="00E2298B"/>
    <w:rsid w:val="00E300B5"/>
    <w:rsid w:val="00E33D24"/>
    <w:rsid w:val="00E35D32"/>
    <w:rsid w:val="00E42D01"/>
    <w:rsid w:val="00E45EF9"/>
    <w:rsid w:val="00E45FC8"/>
    <w:rsid w:val="00E50B5E"/>
    <w:rsid w:val="00E533A5"/>
    <w:rsid w:val="00E577FC"/>
    <w:rsid w:val="00E607B7"/>
    <w:rsid w:val="00E62689"/>
    <w:rsid w:val="00E6377C"/>
    <w:rsid w:val="00E66865"/>
    <w:rsid w:val="00E71EDA"/>
    <w:rsid w:val="00E74BDB"/>
    <w:rsid w:val="00E75E55"/>
    <w:rsid w:val="00E807C9"/>
    <w:rsid w:val="00E84F3E"/>
    <w:rsid w:val="00E85226"/>
    <w:rsid w:val="00E95247"/>
    <w:rsid w:val="00E95D40"/>
    <w:rsid w:val="00EA4FF9"/>
    <w:rsid w:val="00EC56E1"/>
    <w:rsid w:val="00EC5B89"/>
    <w:rsid w:val="00ED42D7"/>
    <w:rsid w:val="00ED67DC"/>
    <w:rsid w:val="00EE3540"/>
    <w:rsid w:val="00EE5570"/>
    <w:rsid w:val="00EE78DC"/>
    <w:rsid w:val="00EF2004"/>
    <w:rsid w:val="00EF5415"/>
    <w:rsid w:val="00F10CBC"/>
    <w:rsid w:val="00F3216E"/>
    <w:rsid w:val="00F32C0F"/>
    <w:rsid w:val="00F36691"/>
    <w:rsid w:val="00F46B70"/>
    <w:rsid w:val="00F46E62"/>
    <w:rsid w:val="00F507EC"/>
    <w:rsid w:val="00F50B82"/>
    <w:rsid w:val="00F532F5"/>
    <w:rsid w:val="00F575C6"/>
    <w:rsid w:val="00F57AE5"/>
    <w:rsid w:val="00F779EE"/>
    <w:rsid w:val="00F83C4E"/>
    <w:rsid w:val="00F84405"/>
    <w:rsid w:val="00F864D0"/>
    <w:rsid w:val="00FA0096"/>
    <w:rsid w:val="00FA7E7E"/>
    <w:rsid w:val="00FB59EF"/>
    <w:rsid w:val="00FC3268"/>
    <w:rsid w:val="00FC32FF"/>
    <w:rsid w:val="00FD0D6D"/>
    <w:rsid w:val="00FD2574"/>
    <w:rsid w:val="00FD2CB9"/>
    <w:rsid w:val="00FE0A2E"/>
    <w:rsid w:val="00FE1285"/>
    <w:rsid w:val="00FE3721"/>
    <w:rsid w:val="00FE5706"/>
    <w:rsid w:val="00F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67CB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A244D"/>
    <w:pPr>
      <w:keepNext/>
      <w:spacing w:line="360" w:lineRule="auto"/>
      <w:ind w:right="425"/>
      <w:outlineLvl w:val="7"/>
    </w:pPr>
    <w:rPr>
      <w:rFonts w:ascii="Arial" w:hAnsi="Arial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unhideWhenUsed/>
    <w:rsid w:val="000012ED"/>
    <w:pPr>
      <w:tabs>
        <w:tab w:val="center" w:pos="4513"/>
        <w:tab w:val="right" w:pos="902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0012ED"/>
    <w:rPr>
      <w:lang w:val="bg-BG" w:eastAsia="en-US" w:bidi="ar-SA"/>
    </w:rPr>
  </w:style>
  <w:style w:type="paragraph" w:styleId="BodyText3">
    <w:name w:val="Body Text 3"/>
    <w:basedOn w:val="Normal"/>
    <w:link w:val="BodyText3Char"/>
    <w:rsid w:val="0013743E"/>
    <w:pPr>
      <w:spacing w:line="360" w:lineRule="auto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13743E"/>
    <w:rPr>
      <w:rFonts w:ascii="Arial" w:hAnsi="Arial"/>
      <w:sz w:val="22"/>
      <w:lang w:val="bg-BG" w:eastAsia="en-US" w:bidi="ar-SA"/>
    </w:rPr>
  </w:style>
  <w:style w:type="character" w:customStyle="1" w:styleId="Heading8Char">
    <w:name w:val="Heading 8 Char"/>
    <w:link w:val="Heading8"/>
    <w:rsid w:val="005A244D"/>
    <w:rPr>
      <w:rFonts w:ascii="Arial" w:hAnsi="Arial"/>
      <w:sz w:val="24"/>
      <w:lang w:val="bg-BG" w:eastAsia="en-US" w:bidi="ar-SA"/>
    </w:rPr>
  </w:style>
  <w:style w:type="paragraph" w:styleId="ListParagraph">
    <w:name w:val="List Paragraph"/>
    <w:basedOn w:val="Normal"/>
    <w:uiPriority w:val="34"/>
    <w:qFormat/>
    <w:rsid w:val="004721B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10B3"/>
    <w:rPr>
      <w:color w:val="808080"/>
    </w:rPr>
  </w:style>
  <w:style w:type="paragraph" w:styleId="BalloonText">
    <w:name w:val="Balloon Text"/>
    <w:basedOn w:val="Normal"/>
    <w:link w:val="BalloonTextChar"/>
    <w:rsid w:val="002310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10B3"/>
    <w:rPr>
      <w:rFonts w:ascii="Tahoma" w:hAnsi="Tahoma" w:cs="Tahoma"/>
      <w:sz w:val="16"/>
      <w:szCs w:val="16"/>
    </w:rPr>
  </w:style>
  <w:style w:type="paragraph" w:customStyle="1" w:styleId="D">
    <w:name w:val="D"/>
    <w:basedOn w:val="Normal"/>
    <w:rsid w:val="00E75E55"/>
    <w:pPr>
      <w:numPr>
        <w:numId w:val="23"/>
      </w:numPr>
    </w:pPr>
    <w:rPr>
      <w:szCs w:val="20"/>
    </w:rPr>
  </w:style>
  <w:style w:type="paragraph" w:customStyle="1" w:styleId="MTDisplayEquation">
    <w:name w:val="MTDisplayEquation"/>
    <w:basedOn w:val="Normal"/>
    <w:next w:val="Normal"/>
    <w:link w:val="MTDisplayEquationChar"/>
    <w:rsid w:val="0042479A"/>
    <w:pPr>
      <w:tabs>
        <w:tab w:val="center" w:pos="5040"/>
        <w:tab w:val="right" w:pos="10100"/>
      </w:tabs>
      <w:autoSpaceDE w:val="0"/>
      <w:autoSpaceDN w:val="0"/>
      <w:adjustRightInd w:val="0"/>
      <w:jc w:val="both"/>
    </w:pPr>
    <w:rPr>
      <w:rFonts w:ascii="Arial" w:hAnsi="Arial" w:cs="Arial"/>
      <w:b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42479A"/>
    <w:rPr>
      <w:rFonts w:ascii="Arial" w:hAnsi="Arial" w:cs="Arial"/>
      <w:b/>
      <w:sz w:val="24"/>
      <w:szCs w:val="24"/>
      <w:lang w:val="en-US"/>
    </w:rPr>
  </w:style>
  <w:style w:type="table" w:styleId="TableGrid">
    <w:name w:val="Table Grid"/>
    <w:basedOn w:val="TableNormal"/>
    <w:rsid w:val="00EE78D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13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77C0D-E038-4FF7-AA2B-893AD492E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12623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aдрес : София,  Дружба 2, вх</vt:lpstr>
    </vt:vector>
  </TitlesOfParts>
  <Company>Home</Company>
  <LinksUpToDate>false</LinksUpToDate>
  <CharactersWithSpaces>3082</CharactersWithSpaces>
  <SharedDoc>false</SharedDoc>
  <HLinks>
    <vt:vector size="54" baseType="variant">
      <vt:variant>
        <vt:i4>1638451</vt:i4>
      </vt:variant>
      <vt:variant>
        <vt:i4>24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21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18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15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12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9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6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3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0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aдрес : София,  Дружба 2, вх</dc:title>
  <dc:creator>Jani</dc:creator>
  <cp:lastModifiedBy>Ivo</cp:lastModifiedBy>
  <cp:revision>270</cp:revision>
  <cp:lastPrinted>2014-10-07T06:15:00Z</cp:lastPrinted>
  <dcterms:created xsi:type="dcterms:W3CDTF">2014-10-10T14:54:00Z</dcterms:created>
  <dcterms:modified xsi:type="dcterms:W3CDTF">2016-09-27T05:00:00Z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